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81280</wp:posOffset>
            </wp:positionV>
            <wp:extent cx="1020445" cy="922020"/>
            <wp:effectExtent l="19050" t="0" r="8255" b="0"/>
            <wp:wrapNone/>
            <wp:docPr id="4" name="Imagem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r="-1006" b="25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</w:t>
      </w:r>
    </w:p>
    <w:p w:rsidR="0029052B" w:rsidRDefault="0029052B" w:rsidP="0029052B">
      <w:pPr>
        <w:spacing w:after="160" w:line="259" w:lineRule="auto"/>
      </w:pPr>
    </w:p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445" cy="304800"/>
            <wp:effectExtent l="19050" t="0" r="8255" b="0"/>
            <wp:wrapNone/>
            <wp:docPr id="10" name="Imagem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t="74272" r="-1006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DD51C4" w:rsidP="0029052B">
      <w:pPr>
        <w:spacing w:after="160" w:line="259" w:lineRule="auto"/>
      </w:pPr>
      <w:r>
        <w:rPr>
          <w:noProof/>
          <w:lang w:val="pt-PT" w:eastAsia="pt-PT"/>
        </w:rPr>
        <w:pict>
          <v:line id="Düz Bağlayıcı 312" o:spid="_x0000_s1026" style="position:absolute;z-index:251662336;visibility:visible;mso-position-horizontal:right;mso-position-horizontal-relative:margin" from="1149.95pt,24.3pt" to="1577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" strokecolor="#1671b7" strokeweight="1pt">
            <v:stroke joinstyle="miter"/>
            <o:lock v:ext="edit" shapetype="f"/>
            <w10:wrap anchorx="margin"/>
          </v:line>
        </w:pict>
      </w:r>
    </w:p>
    <w:p w:rsidR="008E72D1" w:rsidRDefault="008E72D1" w:rsidP="0029052B">
      <w:pPr>
        <w:spacing w:after="160" w:line="240" w:lineRule="auto"/>
        <w:jc w:val="both"/>
      </w:pPr>
    </w:p>
    <w:p w:rsidR="0029052B" w:rsidRDefault="008E72D1" w:rsidP="0029052B">
      <w:pPr>
        <w:spacing w:after="160" w:line="240" w:lineRule="auto"/>
        <w:jc w:val="both"/>
        <w:rPr>
          <w:rFonts w:ascii="Arial" w:hAnsi="Arial" w:cs="Arial"/>
          <w:b/>
          <w:color w:val="545454"/>
          <w:sz w:val="24"/>
          <w:szCs w:val="24"/>
          <w:shd w:val="clear" w:color="auto" w:fill="FFFFFF"/>
        </w:rPr>
      </w:pPr>
      <w:r w:rsidRPr="002D0653">
        <w:rPr>
          <w:rFonts w:ascii="Arial" w:hAnsi="Arial" w:cs="Arial"/>
          <w:b/>
          <w:sz w:val="24"/>
          <w:szCs w:val="24"/>
        </w:rPr>
        <w:t xml:space="preserve">Relatório </w:t>
      </w:r>
      <w:r w:rsidR="008F1963" w:rsidRPr="002D0653">
        <w:rPr>
          <w:rFonts w:ascii="Arial" w:hAnsi="Arial" w:cs="Arial"/>
          <w:b/>
          <w:color w:val="545454"/>
          <w:sz w:val="24"/>
          <w:szCs w:val="24"/>
          <w:shd w:val="clear" w:color="auto" w:fill="FFFFFF"/>
        </w:rPr>
        <w:t>Anual de Avaliação da Atividade das</w:t>
      </w:r>
      <w:r w:rsidR="008F1963" w:rsidRPr="002D0653">
        <w:rPr>
          <w:rStyle w:val="apple-converted-space"/>
          <w:rFonts w:ascii="Arial" w:hAnsi="Arial" w:cs="Arial"/>
          <w:color w:val="545454"/>
          <w:sz w:val="24"/>
          <w:szCs w:val="24"/>
          <w:shd w:val="clear" w:color="auto" w:fill="FFFFFF"/>
        </w:rPr>
        <w:t> </w:t>
      </w:r>
      <w:r w:rsidR="008F1963" w:rsidRPr="002D0653">
        <w:rPr>
          <w:rStyle w:val="nfase"/>
          <w:rFonts w:ascii="Arial" w:hAnsi="Arial" w:cs="Arial"/>
          <w:b/>
          <w:bCs/>
          <w:i w:val="0"/>
          <w:iCs w:val="0"/>
          <w:color w:val="545454"/>
          <w:sz w:val="24"/>
          <w:szCs w:val="24"/>
          <w:shd w:val="clear" w:color="auto" w:fill="FFFFFF"/>
        </w:rPr>
        <w:t>CPCJ</w:t>
      </w:r>
      <w:r w:rsidR="008F1963" w:rsidRPr="002D0653">
        <w:rPr>
          <w:rStyle w:val="apple-converted-space"/>
          <w:rFonts w:ascii="Arial" w:hAnsi="Arial" w:cs="Arial"/>
          <w:color w:val="545454"/>
          <w:sz w:val="24"/>
          <w:szCs w:val="24"/>
          <w:shd w:val="clear" w:color="auto" w:fill="FFFFFF"/>
        </w:rPr>
        <w:t> </w:t>
      </w:r>
      <w:r w:rsidR="002D0653">
        <w:rPr>
          <w:rFonts w:ascii="Arial" w:hAnsi="Arial" w:cs="Arial"/>
          <w:color w:val="545454"/>
          <w:sz w:val="24"/>
          <w:szCs w:val="24"/>
          <w:shd w:val="clear" w:color="auto" w:fill="FFFFFF"/>
        </w:rPr>
        <w:t>–</w:t>
      </w:r>
      <w:r w:rsidR="008F1963" w:rsidRPr="002D0653">
        <w:rPr>
          <w:rFonts w:ascii="Arial" w:hAnsi="Arial" w:cs="Arial"/>
          <w:color w:val="545454"/>
          <w:sz w:val="24"/>
          <w:szCs w:val="24"/>
          <w:shd w:val="clear" w:color="auto" w:fill="FFFFFF"/>
        </w:rPr>
        <w:t xml:space="preserve"> </w:t>
      </w:r>
      <w:r w:rsidR="008F1963" w:rsidRPr="002D0653">
        <w:rPr>
          <w:rFonts w:ascii="Arial" w:hAnsi="Arial" w:cs="Arial"/>
          <w:b/>
          <w:color w:val="545454"/>
          <w:sz w:val="24"/>
          <w:szCs w:val="24"/>
          <w:shd w:val="clear" w:color="auto" w:fill="FFFFFF"/>
        </w:rPr>
        <w:t>2013</w:t>
      </w:r>
    </w:p>
    <w:p w:rsidR="002D0653" w:rsidRPr="00BC2E31" w:rsidRDefault="002D0653" w:rsidP="0029052B">
      <w:pPr>
        <w:spacing w:after="160" w:line="240" w:lineRule="auto"/>
        <w:jc w:val="both"/>
        <w:rPr>
          <w:rFonts w:ascii="Arial" w:hAnsi="Arial" w:cs="Arial"/>
          <w:b/>
          <w:sz w:val="2"/>
          <w:szCs w:val="2"/>
        </w:rPr>
      </w:pPr>
    </w:p>
    <w:p w:rsidR="00A75CBD" w:rsidRPr="00BC2E31" w:rsidRDefault="00A75CBD" w:rsidP="00A75CBD">
      <w:pPr>
        <w:spacing w:after="160" w:line="240" w:lineRule="auto"/>
        <w:jc w:val="both"/>
      </w:pPr>
      <w:r w:rsidRPr="00BC2E31">
        <w:t>De acordo com os dados do documento síntese da atividade das Comissões de Proteção de Crianças e Jovens (CPCJ) em 2013, as 35.766 situações de perigo, que se encontram dentro de um universo total de 71.567 processos acompanhados em 2013 pelas CPCJ, foram as que chegaram à fase de aplicação de medida de promoção e proteção.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De fora (35.801) ficam processos arquivados, seja porque se concluiu que não existia perigo ou risco, seja porque não houve consentimento dos pais para avançar com o processo e o caso seguiu diretamente para tribunal.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Dentro de todas as situações de perigo identificadas, a negligência é a que assume maior expressão, tendo as CPCJ identificado 12.329 casos, o que representa 34,5% do total, ou seja, mais de uma em cada três.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Dentro da negligência, a maior parte dos casos (48,2%) relacionava-se com falta de supervisão ou acompanhamento, 21,1% por falta de acesso a cuidados de saúde, 16,7% por falta de acesso a educação, 8,7% estavam relacionadas com questões psicoafetivas e 5,4% com indiferença parental perante os comportamentos das crianças ou jovens.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 xml:space="preserve">Logo a seguir às situações de perigo relacionadas com negligência, surge a exposição a comportamentos que possam comprometer o bem-estar e desenvolvimento </w:t>
      </w:r>
      <w:r w:rsidR="005D5577" w:rsidRPr="00BC2E31">
        <w:t>da criança, com 8.021 situações,</w:t>
      </w:r>
      <w:r w:rsidRPr="00BC2E31">
        <w:t xml:space="preserve"> a quase totalidade dos casos (94,5%) prende-se com situações de violência doméstica.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Houve também 1.307 situações de crianças ou jovens mal tratados fisicamente, dos quais 43,4% foram ofensas físicas em contexto de violência doméstica e 23,5% castigos corporais.</w:t>
      </w:r>
    </w:p>
    <w:p w:rsidR="00A75CBD" w:rsidRPr="00BC2E31" w:rsidRDefault="00A655BD" w:rsidP="00A75CBD">
      <w:pPr>
        <w:spacing w:after="160" w:line="240" w:lineRule="auto"/>
        <w:jc w:val="both"/>
      </w:pPr>
      <w:r w:rsidRPr="00BC2E31">
        <w:t>Há</w:t>
      </w:r>
      <w:r w:rsidR="00A75CBD" w:rsidRPr="00BC2E31">
        <w:t xml:space="preserve"> um aumento exponencial em relação aos casos de abuso sexual, que passam de 693 situações detetadas em 2012 para 1.132 em 2013.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No total dos processos instaurados, e fazendo uma caraterização etária, mantém-se a tendência verificada em 2012,com a maioria (8.172) a ser relativa a jovens entre os 15 e os 18 anos, fenómeno explicado pelo aumento da escolaridade obrigatória até ao 12.º ano, o que aumenta não só o universo de jovens, mas também as possíveis situações de perigo.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No que diz respeito à distribuição geográfica, Lisboa (17.485), Porto (12.461) e Setúbal (5.684) mantêm-se os distritos mais representativos no volume processual global nacional.</w:t>
      </w:r>
    </w:p>
    <w:p w:rsidR="00A75CBD" w:rsidRPr="00BC2E31" w:rsidRDefault="00A75CBD" w:rsidP="00A75CBD">
      <w:pPr>
        <w:spacing w:after="160" w:line="240" w:lineRule="auto"/>
        <w:jc w:val="both"/>
      </w:pPr>
      <w:r w:rsidRPr="00BC2E31">
        <w:t>Os estabelecimentos de ensino continuam a ser as entidades que mais sinalizaram situações de perigo (9.815), logo seguido das autoridades policiais (8.722) e dos pais ou pai e mãe (3.068).</w:t>
      </w:r>
    </w:p>
    <w:p w:rsidR="00A75CBD" w:rsidRPr="00BC2E31" w:rsidRDefault="00A75CBD" w:rsidP="0029052B">
      <w:pPr>
        <w:spacing w:after="160" w:line="240" w:lineRule="auto"/>
        <w:jc w:val="both"/>
      </w:pPr>
      <w:r w:rsidRPr="00BC2E31">
        <w:t>À semelhança do que se passou em 2012, a maioria (89,7%) das medidas de promoção e proteção aplicadas pelas CPCJ corresponderam a medidas em meio natural de vida, ou seja, no apoio junto dos pais (76,3%) ou junto de outro familiar (11%), havendo 9,9% de casos em que as crianças ou jovens foram acolhidos em instituições.</w:t>
      </w:r>
    </w:p>
    <w:p w:rsidR="0029052B" w:rsidRPr="000439CC" w:rsidRDefault="00DD51C4" w:rsidP="0029052B">
      <w:pPr>
        <w:spacing w:after="160" w:line="240" w:lineRule="auto"/>
        <w:jc w:val="both"/>
        <w:rPr>
          <w:sz w:val="18"/>
          <w:szCs w:val="18"/>
        </w:rPr>
      </w:pPr>
      <w:r w:rsidRPr="00DD51C4">
        <w:rPr>
          <w:rFonts w:ascii="Myriad Pro" w:hAnsi="Myriad Pro"/>
          <w:noProof/>
          <w:lang w:val="pt-PT" w:eastAsia="pt-PT"/>
        </w:rPr>
        <w:lastRenderedPageBreak/>
        <w:pict>
          <v:group id="Grupo 35" o:spid="_x0000_s1042" style="position:absolute;left:0;text-align:left;margin-left:-6.3pt;margin-top:4.9pt;width:6in;height:48.4pt;z-index:251669504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">
            <v:rect id="Dikdörtgen 412" o:spid="_x0000_s1027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zGG8QA&#10;AADbAAAADwAAAGRycy9kb3ducmV2LnhtbESPT4vCMBTE7wt+h/AEL4umqyJSjSLCgodV8Q/i8dE8&#10;22LzUpqo3X56Iwgeh5n5DTOd16YQd6pcblnBTy8CQZxYnXOq4Hj47Y5BOI+ssbBMCv7JwXzW+ppi&#10;rO2Dd3Tf+1QECLsYFWTel7GULsnIoOvZkjh4F1sZ9EFWqdQVPgLcFLIfRSNpMOewkGFJy4yS6/5m&#10;FGy2y3VzXtlBI5OR/6Nxv/kenpTqtOvFBISn2n/C7/ZKKxgM4fUl/AA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cxhvEAAAA2wAAAA8AAAAAAAAAAAAAAAAAmAIAAGRycy9k&#10;b3ducmV2LnhtbFBLBQYAAAAABAAEAPUAAACJAwAAAAA=&#10;" fillcolor="#ececec" stroked="f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421" o:spid="_x0000_s1028" type="#_x0000_t202" style="position:absolute;left:106;top:1130;width:61995;height:477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1Du8UA&#10;AADbAAAADwAAAGRycy9kb3ducmV2LnhtbESPX2vCQBDE3wt+h2MF3+pFk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vUO7xQAAANsAAAAPAAAAAAAAAAAAAAAAAJgCAABkcnMv&#10;ZG93bnJldi54bWxQSwUGAAAAAAQABAD1AAAAig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 w:rsidRPr="00B979D5"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ATIVIDADES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5" o:spid="_x0000_s1029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BF1sMAAADbAAAADwAAAGRycy9kb3ducmV2LnhtbESPwWrDMBBE74X8g9hAbrWcOG2MGyWE&#10;QkoPOaSOP2BrbW1Ta2Uk1XH/vgoEehxm5g2z3U+mFyM531lWsExSEMS11R03CqrL8TEH4QOyxt4y&#10;KfglD/vd7GGLhbZX/qCxDI2IEPYFKmhDGAopfd2SQZ/YgTh6X9YZDFG6RmqH1wg3vVyl6bM02HFc&#10;aHGg15bq7/LHKNDZU+rfqvPp88zWs8vqzbjMlVrMp8MLiEBT+A/f2+9awTqD25f4A+Tu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eQRdb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29052B" w:rsidRPr="00C8251B" w:rsidRDefault="0029052B" w:rsidP="0029052B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rPr>
          <w:rFonts w:ascii="Arial" w:eastAsia="Times New Roman" w:hAnsi="Arial" w:cs="Arial"/>
          <w:b/>
          <w:iCs/>
          <w:sz w:val="4"/>
          <w:szCs w:val="4"/>
          <w:lang w:val="pt-PT" w:eastAsia="pt-PT"/>
        </w:rPr>
      </w:pPr>
    </w:p>
    <w:p w:rsidR="00E93915" w:rsidRPr="00E93915" w:rsidRDefault="00E93915" w:rsidP="00E93915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284" w:hanging="284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4 de M</w:t>
      </w:r>
      <w:r w:rsidRPr="00E93915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aio, a Associação de Cultura, Desporto e Solidariedade Social de Paço da Comenda (Tomar), fe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stejou o 40º aniversário com um</w:t>
      </w:r>
      <w:r w:rsidRPr="00E93915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almoço e festa de convívio.</w:t>
      </w:r>
    </w:p>
    <w:p w:rsidR="00E93915" w:rsidRPr="00C8251B" w:rsidRDefault="00E93915" w:rsidP="00E93915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284"/>
        <w:rPr>
          <w:rFonts w:ascii="Arial" w:eastAsia="Times New Roman" w:hAnsi="Arial" w:cs="Arial"/>
          <w:b/>
          <w:iCs/>
          <w:sz w:val="4"/>
          <w:szCs w:val="4"/>
          <w:lang w:val="pt-PT" w:eastAsia="pt-PT"/>
        </w:rPr>
      </w:pPr>
    </w:p>
    <w:p w:rsidR="00E93915" w:rsidRPr="00E93915" w:rsidRDefault="00E93915" w:rsidP="00E93915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284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E93915"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Estiveram presentes diversas entidades, entre as quais a Presidente da Câmara Municipal de Tomar e o Presidente da União Distrital de Santarém</w:t>
      </w:r>
      <w:r>
        <w:rPr>
          <w:rFonts w:ascii="Arial" w:eastAsia="Times New Roman" w:hAnsi="Arial" w:cs="Arial"/>
          <w:i/>
          <w:iCs/>
          <w:sz w:val="20"/>
          <w:szCs w:val="20"/>
          <w:lang w:val="pt-PT" w:eastAsia="pt-PT"/>
        </w:rPr>
        <w:t>.</w:t>
      </w:r>
    </w:p>
    <w:p w:rsidR="00E93915" w:rsidRPr="00C8251B" w:rsidRDefault="00E93915" w:rsidP="00E93915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6740"/>
        <w:rPr>
          <w:rFonts w:ascii="Arial" w:eastAsia="Times New Roman" w:hAnsi="Arial" w:cs="Arial"/>
          <w:b/>
          <w:iCs/>
          <w:sz w:val="16"/>
          <w:szCs w:val="16"/>
          <w:lang w:val="pt-PT" w:eastAsia="pt-PT"/>
        </w:rPr>
      </w:pPr>
    </w:p>
    <w:p w:rsidR="0029052B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142" w:hanging="142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7323A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5 de Maio, re</w:t>
      </w:r>
      <w:r w:rsidR="00911A2A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uniu </w:t>
      </w:r>
      <w:r w:rsidRPr="007323A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em F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átima a D</w:t>
      </w:r>
      <w:r w:rsidRPr="007323A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ireção da CNIS.</w:t>
      </w:r>
    </w:p>
    <w:p w:rsidR="00911A2A" w:rsidRPr="00C8251B" w:rsidRDefault="00911A2A" w:rsidP="00C8251B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Entre outros assuntos, a Direção</w:t>
      </w:r>
      <w:r w:rsidR="00C8251B" w:rsidRPr="00C8251B">
        <w:rPr>
          <w:rFonts w:ascii="Arial" w:hAnsi="Arial" w:cs="Arial"/>
          <w:sz w:val="20"/>
          <w:szCs w:val="20"/>
        </w:rPr>
        <w:t>:</w:t>
      </w:r>
    </w:p>
    <w:p w:rsidR="00C8251B" w:rsidRPr="00C8251B" w:rsidRDefault="00C8251B" w:rsidP="00C8251B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4"/>
          <w:szCs w:val="4"/>
        </w:rPr>
      </w:pP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Analisou o Relatório CASA 2013</w:t>
      </w:r>
      <w:r w:rsidR="00C8251B">
        <w:rPr>
          <w:rFonts w:ascii="Arial" w:hAnsi="Arial" w:cs="Arial"/>
          <w:sz w:val="20"/>
          <w:szCs w:val="20"/>
        </w:rPr>
        <w:t>;</w:t>
      </w: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Apreciou as iniciativas para transferência de instalações da Sede</w:t>
      </w:r>
      <w:r w:rsidR="00C8251B">
        <w:rPr>
          <w:rFonts w:ascii="Arial" w:hAnsi="Arial" w:cs="Arial"/>
          <w:sz w:val="20"/>
          <w:szCs w:val="20"/>
        </w:rPr>
        <w:t>;</w:t>
      </w: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Aprovou uma apreciaç</w:t>
      </w:r>
      <w:r w:rsidR="00C8251B">
        <w:rPr>
          <w:rFonts w:ascii="Arial" w:hAnsi="Arial" w:cs="Arial"/>
          <w:sz w:val="20"/>
          <w:szCs w:val="20"/>
        </w:rPr>
        <w:t>ão sobre ado</w:t>
      </w:r>
      <w:r w:rsidRPr="00C8251B">
        <w:rPr>
          <w:rFonts w:ascii="Arial" w:hAnsi="Arial" w:cs="Arial"/>
          <w:sz w:val="20"/>
          <w:szCs w:val="20"/>
        </w:rPr>
        <w:t>ção</w:t>
      </w:r>
      <w:r w:rsidR="00C8251B">
        <w:rPr>
          <w:rFonts w:ascii="Arial" w:hAnsi="Arial" w:cs="Arial"/>
          <w:sz w:val="20"/>
          <w:szCs w:val="20"/>
        </w:rPr>
        <w:t>;</w:t>
      </w: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Decidiu que fossem analisadas na Comissão Permanente do Sector Social questões de relacionadas com a interpretação e aplicação da Cláusula 18ª nº 3 - LIJ</w:t>
      </w:r>
      <w:r w:rsidR="00C8251B">
        <w:rPr>
          <w:rFonts w:ascii="Arial" w:hAnsi="Arial" w:cs="Arial"/>
          <w:sz w:val="20"/>
          <w:szCs w:val="20"/>
        </w:rPr>
        <w:t>;</w:t>
      </w: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Fez a avaliação das iniciativas preparatórias do Congresso 2014</w:t>
      </w:r>
      <w:r w:rsidR="00C8251B">
        <w:rPr>
          <w:rFonts w:ascii="Arial" w:hAnsi="Arial" w:cs="Arial"/>
          <w:sz w:val="20"/>
          <w:szCs w:val="20"/>
        </w:rPr>
        <w:t>;</w:t>
      </w:r>
    </w:p>
    <w:p w:rsidR="007724C1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Tomou conhecimento sobre pré-candidaturas ao FRSS</w:t>
      </w:r>
      <w:r w:rsidR="00C8251B">
        <w:rPr>
          <w:rFonts w:ascii="Arial" w:hAnsi="Arial" w:cs="Arial"/>
          <w:sz w:val="20"/>
          <w:szCs w:val="20"/>
        </w:rPr>
        <w:t>;</w:t>
      </w:r>
    </w:p>
    <w:p w:rsidR="00B64ADF" w:rsidRPr="00C8251B" w:rsidRDefault="007724C1" w:rsidP="007724C1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- Ultimou o programa da Festa e da Chama da Solidariedade</w:t>
      </w:r>
      <w:r w:rsidR="00C8251B">
        <w:rPr>
          <w:rFonts w:ascii="Arial" w:hAnsi="Arial" w:cs="Arial"/>
          <w:sz w:val="20"/>
          <w:szCs w:val="20"/>
        </w:rPr>
        <w:t>.</w:t>
      </w:r>
    </w:p>
    <w:p w:rsidR="0029052B" w:rsidRPr="00C8251B" w:rsidRDefault="0029052B" w:rsidP="0029052B">
      <w:pPr>
        <w:pStyle w:val="PargrafodaLista"/>
        <w:rPr>
          <w:rFonts w:ascii="Arial" w:eastAsia="Times New Roman" w:hAnsi="Arial" w:cs="Arial"/>
          <w:b/>
          <w:iCs/>
          <w:sz w:val="16"/>
          <w:szCs w:val="16"/>
          <w:lang w:val="pt-PT" w:eastAsia="pt-PT"/>
        </w:rPr>
      </w:pPr>
    </w:p>
    <w:p w:rsidR="0029052B" w:rsidRDefault="001460DE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No dia 5 de Maio, em Fátima, reuniram </w:t>
      </w:r>
      <w:r w:rsidR="0029052B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pela segunda vez, as IPSS com a resposta social LIJ, sob a orientação de Filomena Bordalo.</w:t>
      </w:r>
    </w:p>
    <w:p w:rsidR="0029052B" w:rsidRPr="008D7DC7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29052B" w:rsidRPr="004B7843" w:rsidRDefault="0029052B" w:rsidP="0029052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Nos dias 5 e 6 de Maio, em Lisboa, decorre</w:t>
      </w:r>
      <w:r w:rsidR="001460DE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u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o Encontro Nacional de Avaliação da Atividade das CPCJ no ano 2013, subordinado ao tema </w:t>
      </w:r>
      <w:r w:rsidRPr="004B7843">
        <w:rPr>
          <w:rFonts w:ascii="Arial" w:eastAsia="Times New Roman" w:hAnsi="Arial" w:cs="Arial"/>
          <w:b/>
          <w:i/>
          <w:iCs/>
          <w:sz w:val="20"/>
          <w:szCs w:val="20"/>
          <w:lang w:val="pt-PT" w:eastAsia="pt-PT"/>
        </w:rPr>
        <w:t>“O Superior Interesse da Criança, Sujeito de Direito, Interpelações e Responsabilidades”.</w:t>
      </w:r>
    </w:p>
    <w:p w:rsidR="0029052B" w:rsidRPr="004B7843" w:rsidRDefault="0029052B" w:rsidP="0029052B">
      <w:pPr>
        <w:pStyle w:val="PargrafodaLista"/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</w:pPr>
    </w:p>
    <w:p w:rsidR="00E93915" w:rsidRPr="00C8251B" w:rsidRDefault="00E93915" w:rsidP="00C8251B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 w:rsidRPr="00E93915">
        <w:rPr>
          <w:rFonts w:ascii="Arial" w:hAnsi="Arial" w:cs="Arial"/>
          <w:b/>
          <w:iCs/>
          <w:sz w:val="20"/>
          <w:szCs w:val="20"/>
        </w:rPr>
        <w:t>No dia 6 de maio, no Convento de Cristo, em Tomar, realizou-se a tomada de posse de 40 individualidades civis e militares que farão parte do Conselho Estratégico para o Desenvolvimento Intermunicipal do Médio Tejo, evento a que presidiu o Presidente da Comissão de Coordenação e Desenvolvimento Regional do Centro, Prof. Dr. Pedro Saraiva.</w:t>
      </w:r>
    </w:p>
    <w:p w:rsidR="00E93915" w:rsidRPr="00C8251B" w:rsidRDefault="00E93915" w:rsidP="00C8251B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>A União Distrital de Santarém é um d</w:t>
      </w:r>
      <w:r w:rsidR="00C8251B">
        <w:rPr>
          <w:rFonts w:ascii="Arial" w:hAnsi="Arial" w:cs="Arial"/>
          <w:sz w:val="20"/>
          <w:szCs w:val="20"/>
        </w:rPr>
        <w:t>os membros do referido Conselho</w:t>
      </w:r>
      <w:r w:rsidRPr="00C8251B">
        <w:rPr>
          <w:rFonts w:ascii="Arial" w:hAnsi="Arial" w:cs="Arial"/>
          <w:sz w:val="20"/>
          <w:szCs w:val="20"/>
        </w:rPr>
        <w:t>.</w:t>
      </w:r>
    </w:p>
    <w:p w:rsidR="00E93915" w:rsidRPr="00C8251B" w:rsidRDefault="00E93915" w:rsidP="00E93915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rPr>
          <w:i/>
          <w:sz w:val="8"/>
          <w:szCs w:val="8"/>
        </w:rPr>
      </w:pPr>
    </w:p>
    <w:p w:rsidR="006329A5" w:rsidRDefault="006329A5" w:rsidP="00EA03AC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hAnsi="Arial" w:cs="Arial"/>
          <w:b/>
          <w:iCs/>
          <w:sz w:val="20"/>
          <w:szCs w:val="20"/>
        </w:rPr>
      </w:pPr>
      <w:r w:rsidRPr="008A15E6">
        <w:rPr>
          <w:rFonts w:ascii="Arial" w:hAnsi="Arial" w:cs="Arial"/>
          <w:b/>
          <w:iCs/>
          <w:sz w:val="20"/>
          <w:szCs w:val="20"/>
        </w:rPr>
        <w:t xml:space="preserve">No dia 6 de Maio, em Lisboa, reuniu o Conselho Consultivo </w:t>
      </w:r>
      <w:r w:rsidR="008A15E6">
        <w:rPr>
          <w:rFonts w:ascii="Arial" w:hAnsi="Arial" w:cs="Arial"/>
          <w:b/>
          <w:iCs/>
          <w:sz w:val="20"/>
          <w:szCs w:val="20"/>
        </w:rPr>
        <w:t xml:space="preserve">da Fundação </w:t>
      </w:r>
      <w:r w:rsidR="008A15E6" w:rsidRPr="008A15E6">
        <w:rPr>
          <w:rFonts w:ascii="Arial" w:hAnsi="Arial" w:cs="Arial"/>
          <w:b/>
          <w:iCs/>
          <w:sz w:val="20"/>
          <w:szCs w:val="20"/>
        </w:rPr>
        <w:t>Inatel para aprovação das Contas do ano 2013 e aprovação do regulamento de funcionamento do Conselho.</w:t>
      </w:r>
    </w:p>
    <w:p w:rsidR="008A15E6" w:rsidRPr="001460DE" w:rsidRDefault="008A15E6" w:rsidP="008A15E6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hAnsi="Arial" w:cs="Arial"/>
          <w:b/>
          <w:iCs/>
          <w:sz w:val="10"/>
          <w:szCs w:val="10"/>
        </w:rPr>
      </w:pPr>
    </w:p>
    <w:p w:rsidR="008A15E6" w:rsidRPr="008A15E6" w:rsidRDefault="008A15E6" w:rsidP="008A15E6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8A15E6">
        <w:rPr>
          <w:rFonts w:ascii="Arial" w:hAnsi="Arial" w:cs="Arial"/>
          <w:i/>
          <w:iCs/>
          <w:sz w:val="20"/>
          <w:szCs w:val="20"/>
        </w:rPr>
        <w:t>José Casaleiro esteve presente em nome da CNIS.</w:t>
      </w:r>
    </w:p>
    <w:p w:rsidR="008A15E6" w:rsidRPr="008A15E6" w:rsidRDefault="008A15E6" w:rsidP="008A15E6">
      <w:pPr>
        <w:pStyle w:val="PargrafodaLista"/>
        <w:shd w:val="clear" w:color="auto" w:fill="FFFFFF" w:themeFill="background1"/>
        <w:tabs>
          <w:tab w:val="left" w:pos="426"/>
        </w:tabs>
        <w:spacing w:before="180" w:after="180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29052B" w:rsidRDefault="0029052B" w:rsidP="00EA03AC">
      <w:pPr>
        <w:pStyle w:val="PargrafodaLista"/>
        <w:numPr>
          <w:ilvl w:val="0"/>
          <w:numId w:val="4"/>
        </w:numPr>
        <w:shd w:val="clear" w:color="auto" w:fill="FFFFFF" w:themeFill="background1"/>
        <w:tabs>
          <w:tab w:val="left" w:pos="426"/>
        </w:tabs>
        <w:spacing w:before="180" w:after="180"/>
        <w:ind w:left="426" w:hanging="426"/>
        <w:jc w:val="both"/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</w:pP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No dia 7 de Maio,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em Fátima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a CNIS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,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em parceria com a APCER</w:t>
      </w:r>
      <w:r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,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organiz</w:t>
      </w:r>
      <w:r w:rsidR="005A70F3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>ou</w:t>
      </w:r>
      <w:r w:rsidRPr="001D0056">
        <w:rPr>
          <w:rFonts w:ascii="Arial" w:eastAsia="Times New Roman" w:hAnsi="Arial" w:cs="Arial"/>
          <w:b/>
          <w:iCs/>
          <w:sz w:val="20"/>
          <w:szCs w:val="20"/>
          <w:lang w:val="pt-PT" w:eastAsia="pt-PT"/>
        </w:rPr>
        <w:t xml:space="preserve"> um Seminário sob o tema </w:t>
      </w:r>
      <w:r w:rsidR="00BC2E31"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  <w:t>A Gestão nas IPSS</w:t>
      </w:r>
      <w:r w:rsidR="00EA03AC">
        <w:rPr>
          <w:rFonts w:ascii="Arial" w:eastAsia="Times New Roman" w:hAnsi="Arial" w:cs="Arial"/>
          <w:b/>
          <w:i/>
          <w:iCs/>
          <w:color w:val="17365D" w:themeColor="text2" w:themeShade="BF"/>
          <w:sz w:val="20"/>
          <w:szCs w:val="20"/>
          <w:lang w:val="pt-PT" w:eastAsia="pt-PT"/>
        </w:rPr>
        <w:t>.</w:t>
      </w:r>
    </w:p>
    <w:p w:rsidR="008A15E6" w:rsidRDefault="005A70F3" w:rsidP="00C8251B">
      <w:pPr>
        <w:shd w:val="clear" w:color="auto" w:fill="FFFFFF"/>
        <w:spacing w:after="0" w:line="215" w:lineRule="atLeast"/>
        <w:ind w:left="426"/>
        <w:jc w:val="both"/>
        <w:rPr>
          <w:rFonts w:ascii="Arial" w:eastAsia="Times New Roman" w:hAnsi="Arial" w:cs="Arial"/>
          <w:color w:val="666666"/>
          <w:sz w:val="17"/>
          <w:szCs w:val="17"/>
          <w:lang w:val="pt-PT" w:eastAsia="pt-PT"/>
        </w:rPr>
      </w:pPr>
      <w:r w:rsidRPr="005A70F3">
        <w:rPr>
          <w:rFonts w:ascii="Arial" w:hAnsi="Arial" w:cs="Arial"/>
          <w:i/>
          <w:iCs/>
          <w:sz w:val="20"/>
          <w:szCs w:val="20"/>
        </w:rPr>
        <w:t>Neste seminário foram abordados temas atuais e importantes, para uma gestão de sucesso numa IPSS. e contou com  a presença de Eleutério Alves, José Casaleiro e Palmira Macedo.</w:t>
      </w:r>
    </w:p>
    <w:p w:rsidR="00C8251B" w:rsidRPr="00C8251B" w:rsidRDefault="00C8251B" w:rsidP="00C8251B">
      <w:pPr>
        <w:shd w:val="clear" w:color="auto" w:fill="FFFFFF"/>
        <w:spacing w:after="0" w:line="215" w:lineRule="atLeast"/>
        <w:ind w:left="426"/>
        <w:jc w:val="both"/>
        <w:rPr>
          <w:rFonts w:ascii="Arial" w:eastAsia="Times New Roman" w:hAnsi="Arial" w:cs="Arial"/>
          <w:color w:val="666666"/>
          <w:sz w:val="20"/>
          <w:szCs w:val="20"/>
          <w:lang w:val="pt-PT" w:eastAsia="pt-PT"/>
        </w:rPr>
      </w:pPr>
    </w:p>
    <w:p w:rsidR="00DB3AA9" w:rsidRDefault="00DB3AA9" w:rsidP="00DB3AA9">
      <w:pPr>
        <w:pStyle w:val="PargrafodaLista"/>
        <w:numPr>
          <w:ilvl w:val="0"/>
          <w:numId w:val="4"/>
        </w:numPr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 w:rsidRPr="00DB3AA9">
        <w:rPr>
          <w:rFonts w:ascii="Arial" w:hAnsi="Arial" w:cs="Arial"/>
          <w:b/>
          <w:iCs/>
          <w:sz w:val="20"/>
          <w:szCs w:val="20"/>
        </w:rPr>
        <w:t xml:space="preserve">No dia 8 de Maio, em Lisboa, realizou-se a 8ª Reunião do Fórum Nacional Álcool e Saúde, onde foram apresentados 72 dos compromissos e </w:t>
      </w:r>
      <w:r w:rsidR="001460DE">
        <w:rPr>
          <w:rFonts w:ascii="Arial" w:hAnsi="Arial" w:cs="Arial"/>
          <w:b/>
          <w:iCs/>
          <w:sz w:val="20"/>
          <w:szCs w:val="20"/>
        </w:rPr>
        <w:t xml:space="preserve">se </w:t>
      </w:r>
      <w:r w:rsidRPr="00DB3AA9">
        <w:rPr>
          <w:rFonts w:ascii="Arial" w:hAnsi="Arial" w:cs="Arial"/>
          <w:b/>
          <w:iCs/>
          <w:sz w:val="20"/>
          <w:szCs w:val="20"/>
        </w:rPr>
        <w:t>procedeu</w:t>
      </w:r>
      <w:r w:rsidR="001460DE">
        <w:rPr>
          <w:rFonts w:ascii="Arial" w:hAnsi="Arial" w:cs="Arial"/>
          <w:b/>
          <w:iCs/>
          <w:sz w:val="20"/>
          <w:szCs w:val="20"/>
        </w:rPr>
        <w:t xml:space="preserve"> à</w:t>
      </w:r>
      <w:r w:rsidRPr="00DB3AA9">
        <w:rPr>
          <w:rFonts w:ascii="Arial" w:hAnsi="Arial" w:cs="Arial"/>
          <w:b/>
          <w:iCs/>
          <w:sz w:val="20"/>
          <w:szCs w:val="20"/>
        </w:rPr>
        <w:t xml:space="preserve"> assinatura oficial da carta de compromisso que orientará o funcionamento deste Fórum durante este 2º ciclo (2013-2016).</w:t>
      </w:r>
    </w:p>
    <w:p w:rsidR="00DB3AA9" w:rsidRPr="00C8251B" w:rsidRDefault="00DB3AA9" w:rsidP="00DB3AA9">
      <w:pPr>
        <w:pStyle w:val="PargrafodaLista"/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DE112D" w:rsidRPr="00DE112D" w:rsidRDefault="00DE112D" w:rsidP="00DE112D">
      <w:pPr>
        <w:pStyle w:val="PargrafodaLista"/>
        <w:numPr>
          <w:ilvl w:val="0"/>
          <w:numId w:val="4"/>
        </w:numPr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lastRenderedPageBreak/>
        <w:t>No dia 8 de Maio a CNIS esteve presente, na pessoa de José Casaleiro, na reunião de apresentação do Plano de Contingência  para Temperaturas Extremas Adversas-</w:t>
      </w:r>
      <w:r w:rsidR="003A5054">
        <w:rPr>
          <w:rFonts w:ascii="Arial" w:hAnsi="Arial" w:cs="Arial"/>
          <w:b/>
          <w:iCs/>
          <w:sz w:val="20"/>
          <w:szCs w:val="20"/>
        </w:rPr>
        <w:t xml:space="preserve"> Módulo de Calor</w:t>
      </w:r>
      <w:r>
        <w:rPr>
          <w:rFonts w:ascii="Arial" w:hAnsi="Arial" w:cs="Arial"/>
          <w:b/>
          <w:iCs/>
          <w:sz w:val="20"/>
          <w:szCs w:val="20"/>
        </w:rPr>
        <w:t xml:space="preserve"> 2014</w:t>
      </w:r>
      <w:r w:rsidRPr="00DE112D">
        <w:rPr>
          <w:rFonts w:ascii="Arial" w:hAnsi="Arial" w:cs="Arial"/>
          <w:b/>
          <w:iCs/>
          <w:sz w:val="20"/>
          <w:szCs w:val="20"/>
        </w:rPr>
        <w:t>.</w:t>
      </w:r>
    </w:p>
    <w:p w:rsidR="0029052B" w:rsidRPr="00C8251B" w:rsidRDefault="0029052B" w:rsidP="0029052B">
      <w:pPr>
        <w:pStyle w:val="PargrafodaLista"/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</w:p>
    <w:p w:rsidR="009A63E2" w:rsidRPr="009A63E2" w:rsidRDefault="009A63E2" w:rsidP="009A63E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10 de Maio, a</w:t>
      </w:r>
      <w:r w:rsidRPr="009A63E2">
        <w:rPr>
          <w:rFonts w:ascii="Arial" w:hAnsi="Arial" w:cs="Arial"/>
          <w:b/>
          <w:iCs/>
          <w:sz w:val="20"/>
          <w:szCs w:val="20"/>
        </w:rPr>
        <w:t xml:space="preserve"> Casa do Povo de São Bartolomeu de Messines recebe o I Encontro Nacional de Grupos de Cantares, pelas 15H00, no Pavilhão Desportivo da Instituição. </w:t>
      </w:r>
    </w:p>
    <w:p w:rsidR="009A63E2" w:rsidRPr="00C8251B" w:rsidRDefault="009A63E2" w:rsidP="009A63E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16"/>
          <w:szCs w:val="16"/>
        </w:rPr>
      </w:pPr>
    </w:p>
    <w:p w:rsidR="009A63E2" w:rsidRPr="009A63E2" w:rsidRDefault="009A63E2" w:rsidP="009A63E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9A63E2">
        <w:rPr>
          <w:rFonts w:ascii="Arial" w:hAnsi="Arial" w:cs="Arial"/>
          <w:i/>
          <w:iCs/>
          <w:sz w:val="20"/>
          <w:szCs w:val="20"/>
        </w:rPr>
        <w:t xml:space="preserve">Será uma tarde dedicada ao intercâmbio cultural, que proporcionará uma viagem pelas tradições e culturas de norte a sul do país. </w:t>
      </w:r>
    </w:p>
    <w:p w:rsidR="009A63E2" w:rsidRPr="009A63E2" w:rsidRDefault="009A63E2" w:rsidP="001460DE">
      <w:pPr>
        <w:pStyle w:val="PargrafodaLista"/>
        <w:tabs>
          <w:tab w:val="left" w:pos="426"/>
        </w:tabs>
        <w:spacing w:after="0" w:line="240" w:lineRule="auto"/>
        <w:ind w:left="425"/>
        <w:jc w:val="both"/>
        <w:rPr>
          <w:rFonts w:ascii="Arial" w:hAnsi="Arial" w:cs="Arial"/>
          <w:i/>
          <w:iCs/>
          <w:sz w:val="20"/>
          <w:szCs w:val="20"/>
        </w:rPr>
      </w:pPr>
      <w:r w:rsidRPr="009A63E2">
        <w:rPr>
          <w:rFonts w:ascii="Arial" w:hAnsi="Arial" w:cs="Arial"/>
          <w:i/>
          <w:iCs/>
          <w:sz w:val="20"/>
          <w:szCs w:val="20"/>
        </w:rPr>
        <w:t xml:space="preserve">O Algarve será representado pelo Grupo Coral da Casa do Povo de Messines, juntamente com o Grupo Coral Adágio ( Portimão) e o Grupo Coral UATI ( Albufeira). Do Alentejo o Grupo Coral de Ourique e as Vozes Femininas da Amoreira Gare serão os grupos presentes, assim como o Grupo Cantorias de Viseu em representação da Beira Alta. </w:t>
      </w:r>
    </w:p>
    <w:p w:rsidR="009A63E2" w:rsidRPr="009A63E2" w:rsidRDefault="009A63E2" w:rsidP="009A63E2">
      <w:pPr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9A63E2">
        <w:rPr>
          <w:rFonts w:ascii="Arial" w:hAnsi="Arial" w:cs="Arial"/>
          <w:i/>
          <w:iCs/>
          <w:sz w:val="20"/>
          <w:szCs w:val="20"/>
        </w:rPr>
        <w:t xml:space="preserve">Uma iniciativa que surge no âmbito da oferta cultural que a Casa do Povo de Messines tem vindo a apostar, na tentativa de dinamizar não só a vila, como a história e os espaços culturais da terra.  </w:t>
      </w:r>
    </w:p>
    <w:p w:rsidR="00806B6C" w:rsidRDefault="00806B6C" w:rsidP="00806B6C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b/>
          <w:iCs/>
          <w:sz w:val="20"/>
          <w:szCs w:val="20"/>
        </w:rPr>
      </w:pPr>
      <w:r w:rsidRPr="00806B6C">
        <w:rPr>
          <w:rFonts w:ascii="Arial" w:hAnsi="Arial" w:cs="Arial"/>
          <w:b/>
          <w:iCs/>
          <w:sz w:val="20"/>
          <w:szCs w:val="20"/>
        </w:rPr>
        <w:t xml:space="preserve">De 12 a 23 de Maio decorrem as Jornadas </w:t>
      </w:r>
      <w:r w:rsidR="00C42310">
        <w:rPr>
          <w:rFonts w:ascii="Arial" w:hAnsi="Arial" w:cs="Arial"/>
          <w:b/>
          <w:iCs/>
          <w:sz w:val="20"/>
          <w:szCs w:val="20"/>
        </w:rPr>
        <w:t>da Saúde, incluindo Rastreios, a</w:t>
      </w:r>
      <w:r w:rsidRPr="00806B6C">
        <w:rPr>
          <w:rFonts w:ascii="Arial" w:hAnsi="Arial" w:cs="Arial"/>
          <w:b/>
          <w:iCs/>
          <w:sz w:val="20"/>
          <w:szCs w:val="20"/>
        </w:rPr>
        <w:t>ulas de Zumba e Yoga, entre outras atividades</w:t>
      </w:r>
      <w:r>
        <w:rPr>
          <w:rFonts w:ascii="Arial" w:hAnsi="Arial" w:cs="Arial"/>
          <w:b/>
          <w:iCs/>
          <w:sz w:val="20"/>
          <w:szCs w:val="20"/>
        </w:rPr>
        <w:t>, promovidas pelo Centro Social da Lomba.</w:t>
      </w:r>
    </w:p>
    <w:p w:rsidR="00DC7802" w:rsidRPr="00C8251B" w:rsidRDefault="00DC7802" w:rsidP="00DC780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DC7802" w:rsidRDefault="00DC7802" w:rsidP="00263EC0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b/>
          <w:iCs/>
          <w:sz w:val="20"/>
          <w:szCs w:val="20"/>
        </w:rPr>
      </w:pPr>
      <w:r w:rsidRPr="00DC7802">
        <w:rPr>
          <w:rFonts w:ascii="Arial" w:hAnsi="Arial" w:cs="Arial"/>
          <w:b/>
          <w:iCs/>
          <w:sz w:val="20"/>
          <w:szCs w:val="20"/>
        </w:rPr>
        <w:t xml:space="preserve">No dia 15 e seguinte de Maio, em parceria com a Câmara Municipal de Guimarães, a Comissão de Proteção de Crianças e Jovens de Guimarães irá levar a cabo as Jornadas de Reflexão sobre a Violência Doméstica. </w:t>
      </w:r>
    </w:p>
    <w:p w:rsidR="00DC7802" w:rsidRPr="001460DE" w:rsidRDefault="00DC7802" w:rsidP="00DC780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10"/>
          <w:szCs w:val="10"/>
        </w:rPr>
      </w:pPr>
    </w:p>
    <w:p w:rsidR="00DC7802" w:rsidRDefault="00DC7802" w:rsidP="00DC780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DC7802">
        <w:rPr>
          <w:rFonts w:ascii="Arial" w:hAnsi="Arial" w:cs="Arial"/>
          <w:i/>
          <w:iCs/>
          <w:sz w:val="20"/>
          <w:szCs w:val="20"/>
        </w:rPr>
        <w:t>Este será um momento para refletir sobre boas práticas ao nível da intervenção nesta área tão sensível, mas também para repensar os novos desafios e politicas sociais, relacionadas com o tema.</w:t>
      </w:r>
    </w:p>
    <w:p w:rsidR="00C8251B" w:rsidRPr="00C8251B" w:rsidRDefault="00C8251B" w:rsidP="00C8251B">
      <w:pPr>
        <w:pStyle w:val="SemEspaamento"/>
        <w:numPr>
          <w:ilvl w:val="0"/>
          <w:numId w:val="0"/>
        </w:numPr>
        <w:ind w:left="426" w:hanging="426"/>
        <w:rPr>
          <w:rFonts w:ascii="Arial" w:hAnsi="Arial" w:cs="Arial"/>
          <w:color w:val="555555"/>
          <w:sz w:val="20"/>
          <w:szCs w:val="20"/>
        </w:rPr>
      </w:pPr>
      <w:r w:rsidRPr="00C8251B">
        <w:rPr>
          <w:rFonts w:ascii="Arial" w:hAnsi="Arial" w:cs="Arial"/>
          <w:b/>
        </w:rPr>
        <w:t>13</w:t>
      </w:r>
      <w:r>
        <w:rPr>
          <w:rFonts w:ascii="Arial" w:hAnsi="Arial" w:cs="Arial"/>
          <w:sz w:val="20"/>
          <w:szCs w:val="20"/>
        </w:rPr>
        <w:t xml:space="preserve">. </w:t>
      </w:r>
      <w:r w:rsidR="00947046">
        <w:rPr>
          <w:rFonts w:ascii="Arial" w:hAnsi="Arial" w:cs="Arial"/>
          <w:b/>
          <w:sz w:val="20"/>
          <w:szCs w:val="20"/>
        </w:rPr>
        <w:t>N</w:t>
      </w:r>
      <w:r w:rsidR="00947046" w:rsidRPr="00947046">
        <w:rPr>
          <w:rFonts w:ascii="Arial" w:hAnsi="Arial" w:cs="Arial"/>
          <w:b/>
          <w:sz w:val="20"/>
          <w:szCs w:val="20"/>
        </w:rPr>
        <w:t>o dia 18 de Maio de 2014, pelas 15h30, no estádio do Club Desportivo Trofense</w:t>
      </w:r>
      <w:r w:rsidR="00947046">
        <w:rPr>
          <w:rFonts w:ascii="Arial" w:hAnsi="Arial" w:cs="Arial"/>
          <w:b/>
          <w:sz w:val="20"/>
          <w:szCs w:val="20"/>
        </w:rPr>
        <w:t>,</w:t>
      </w:r>
      <w:r w:rsidR="00947046" w:rsidRPr="00947046">
        <w:rPr>
          <w:rFonts w:ascii="Arial" w:hAnsi="Arial" w:cs="Arial"/>
          <w:b/>
          <w:sz w:val="20"/>
          <w:szCs w:val="20"/>
        </w:rPr>
        <w:t xml:space="preserve"> </w:t>
      </w:r>
      <w:r w:rsidR="00947046">
        <w:rPr>
          <w:rFonts w:ascii="Arial" w:hAnsi="Arial" w:cs="Arial"/>
          <w:b/>
          <w:sz w:val="20"/>
          <w:szCs w:val="20"/>
        </w:rPr>
        <w:t>a</w:t>
      </w:r>
      <w:r w:rsidRPr="00C8251B">
        <w:rPr>
          <w:rFonts w:ascii="Arial" w:hAnsi="Arial" w:cs="Arial"/>
          <w:b/>
          <w:sz w:val="20"/>
          <w:szCs w:val="20"/>
        </w:rPr>
        <w:t xml:space="preserve"> ASAS – Associação de Solidariedade e Ação Social de Santo Tirso, pela sua valência de Centro de Apoio Familiar e Aconselhamento Parental (CAFAP) </w:t>
      </w:r>
      <w:r w:rsidRPr="00C8251B">
        <w:rPr>
          <w:rFonts w:ascii="Arial" w:hAnsi="Arial" w:cs="Arial"/>
          <w:b/>
          <w:i/>
          <w:iCs/>
          <w:sz w:val="20"/>
          <w:szCs w:val="20"/>
        </w:rPr>
        <w:t>Crescer em Família</w:t>
      </w:r>
      <w:r w:rsidRPr="00C8251B">
        <w:rPr>
          <w:rFonts w:ascii="Arial" w:hAnsi="Arial" w:cs="Arial"/>
          <w:b/>
          <w:sz w:val="20"/>
          <w:szCs w:val="20"/>
        </w:rPr>
        <w:t>, encontra-se a organizar a construção do Maior Coração Humano de Portugal</w:t>
      </w:r>
      <w:r w:rsidRPr="00C8251B">
        <w:rPr>
          <w:rFonts w:ascii="Arial" w:hAnsi="Arial" w:cs="Arial"/>
          <w:sz w:val="20"/>
          <w:szCs w:val="20"/>
        </w:rPr>
        <w:t xml:space="preserve">. </w:t>
      </w:r>
    </w:p>
    <w:p w:rsidR="00C8251B" w:rsidRDefault="00C8251B" w:rsidP="00C8251B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  <w:r w:rsidRPr="00C8251B">
        <w:rPr>
          <w:rFonts w:ascii="Arial" w:hAnsi="Arial" w:cs="Arial"/>
          <w:sz w:val="20"/>
          <w:szCs w:val="20"/>
        </w:rPr>
        <w:t xml:space="preserve">Esta iniciativa enquadra-se no âmbito da comemoração do Dia Internacional da Família, tendo como principal objetivo sensibilizar a comunidade para a importância da família, especialmente, na proteção de todas as crianças. </w:t>
      </w:r>
    </w:p>
    <w:p w:rsidR="00C8251B" w:rsidRDefault="00C8251B" w:rsidP="00C8251B">
      <w:pPr>
        <w:pStyle w:val="SemEspaamento"/>
        <w:numPr>
          <w:ilvl w:val="0"/>
          <w:numId w:val="0"/>
        </w:numPr>
        <w:ind w:left="375"/>
        <w:rPr>
          <w:rFonts w:ascii="Arial" w:hAnsi="Arial" w:cs="Arial"/>
          <w:sz w:val="20"/>
          <w:szCs w:val="20"/>
        </w:rPr>
      </w:pPr>
    </w:p>
    <w:p w:rsidR="00263EC0" w:rsidRPr="00C8251B" w:rsidRDefault="00C8251B" w:rsidP="00C8251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color w:val="555555"/>
          <w:sz w:val="20"/>
          <w:szCs w:val="20"/>
        </w:rPr>
      </w:pPr>
      <w:r w:rsidRPr="00C8251B">
        <w:rPr>
          <w:rFonts w:ascii="Arial" w:hAnsi="Arial" w:cs="Arial"/>
          <w:b/>
        </w:rPr>
        <w:t>14.</w:t>
      </w:r>
      <w:r>
        <w:rPr>
          <w:rFonts w:ascii="Arial" w:hAnsi="Arial" w:cs="Arial"/>
          <w:sz w:val="20"/>
          <w:szCs w:val="20"/>
        </w:rPr>
        <w:t xml:space="preserve"> </w:t>
      </w:r>
      <w:r w:rsidR="00263EC0" w:rsidRPr="00263EC0">
        <w:rPr>
          <w:rFonts w:ascii="Arial" w:hAnsi="Arial" w:cs="Arial"/>
          <w:b/>
          <w:iCs/>
          <w:sz w:val="20"/>
          <w:szCs w:val="20"/>
        </w:rPr>
        <w:t>No dia 24 de Maio, no cine-teatro Eduardo Brazão, em Valadares -Vila Nova de Gaia, a Associação das Escolas do Torne e Prado (AETP),  leva à cena o espetáculo musical «Lembrar Abril em Maio Solidário», inserido nas atividades celebrativas dos seus</w:t>
      </w:r>
      <w:r w:rsidR="001460DE">
        <w:rPr>
          <w:rFonts w:ascii="Arial" w:hAnsi="Arial" w:cs="Arial"/>
          <w:b/>
          <w:iCs/>
          <w:sz w:val="20"/>
          <w:szCs w:val="20"/>
        </w:rPr>
        <w:t xml:space="preserve"> </w:t>
      </w:r>
      <w:r w:rsidR="00263EC0" w:rsidRPr="00263EC0">
        <w:rPr>
          <w:rFonts w:ascii="Arial" w:hAnsi="Arial" w:cs="Arial"/>
          <w:b/>
          <w:iCs/>
          <w:sz w:val="20"/>
          <w:szCs w:val="20"/>
        </w:rPr>
        <w:t>25 anos de existência.</w:t>
      </w:r>
    </w:p>
    <w:p w:rsidR="00263EC0" w:rsidRPr="001460DE" w:rsidRDefault="00263EC0" w:rsidP="001460DE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10"/>
          <w:szCs w:val="10"/>
        </w:rPr>
      </w:pPr>
    </w:p>
    <w:p w:rsidR="00263EC0" w:rsidRPr="001460DE" w:rsidRDefault="00263EC0" w:rsidP="001460DE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1460DE">
        <w:rPr>
          <w:rFonts w:ascii="Arial" w:hAnsi="Arial" w:cs="Arial"/>
          <w:i/>
          <w:iCs/>
          <w:sz w:val="20"/>
          <w:szCs w:val="20"/>
        </w:rPr>
        <w:t>Este bonito espaço cultural foi gentilmente cedido pela Câmara Municipal de Vila Nova de Gaia que desta forma se associa às celebrações. O espetáculo de elevada qualidade tem a direção artística do Maestro Guilhermino Moreira e contará com a participação do Coro Vox Populi, do Grupo Vocal Canto Décimo e da Orquestra Ligeira de São Pedro da Cova, que a título gratuito e generosamente se quiseram juntar e embelezar a nossa festa.</w:t>
      </w:r>
    </w:p>
    <w:p w:rsidR="00263EC0" w:rsidRPr="001460DE" w:rsidRDefault="00263EC0" w:rsidP="001460DE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20"/>
          <w:szCs w:val="20"/>
        </w:rPr>
      </w:pPr>
    </w:p>
    <w:p w:rsidR="00DC7802" w:rsidRPr="00C8251B" w:rsidRDefault="00C8251B" w:rsidP="00C8251B">
      <w:pPr>
        <w:tabs>
          <w:tab w:val="left" w:pos="426"/>
        </w:tabs>
        <w:spacing w:line="240" w:lineRule="auto"/>
        <w:ind w:left="426" w:hanging="426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15. </w:t>
      </w:r>
      <w:r w:rsidR="00DC7802" w:rsidRPr="00C8251B">
        <w:rPr>
          <w:rFonts w:ascii="Arial" w:hAnsi="Arial" w:cs="Arial"/>
          <w:b/>
          <w:iCs/>
          <w:sz w:val="20"/>
          <w:szCs w:val="20"/>
        </w:rPr>
        <w:t>Nos dias 24 e 25 de Maio, a Direção do Centro Social Paroquial de S. João do Campo, Coimbra, irá realizar a primeira edição da Feira Medieval de S. João do Campo. ​</w:t>
      </w:r>
    </w:p>
    <w:p w:rsidR="00806B6C" w:rsidRPr="00DC7802" w:rsidRDefault="00DC7802" w:rsidP="00DC780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  <w:r w:rsidRPr="00DC7802">
        <w:rPr>
          <w:rFonts w:ascii="Arial" w:hAnsi="Arial" w:cs="Arial"/>
          <w:i/>
          <w:iCs/>
          <w:sz w:val="20"/>
          <w:szCs w:val="20"/>
        </w:rPr>
        <w:t>O ​objetivo desta feira para além de ser um espaço de animação e convívio para dar a conhecer ao público residente e visitante, hábitos e costumes característicos da Idade Média, pretende ser uma forma de apoio financeiro à instituição, que atravessa neste momento uma fase bastante complicada, nomeadamente no apoio à aquisição de uma viatura para ​ transporte dos nossos utentes</w:t>
      </w:r>
      <w:r w:rsidRPr="00DC7802">
        <w:rPr>
          <w:rFonts w:ascii="Arial" w:hAnsi="Arial" w:cs="Arial"/>
          <w:b/>
          <w:i/>
          <w:iCs/>
          <w:sz w:val="20"/>
          <w:szCs w:val="20"/>
        </w:rPr>
        <w:t>.</w:t>
      </w:r>
    </w:p>
    <w:p w:rsidR="0029052B" w:rsidRDefault="0029052B" w:rsidP="0029052B">
      <w:pPr>
        <w:pStyle w:val="SemEspaamento"/>
        <w:numPr>
          <w:ilvl w:val="0"/>
          <w:numId w:val="0"/>
        </w:numPr>
        <w:ind w:left="426"/>
        <w:rPr>
          <w:rFonts w:ascii="Arial" w:hAnsi="Arial" w:cs="Arial"/>
          <w:b/>
          <w:bCs/>
          <w:i/>
          <w:iCs/>
          <w:sz w:val="10"/>
          <w:szCs w:val="10"/>
        </w:rPr>
      </w:pPr>
      <w:r>
        <w:rPr>
          <w:rFonts w:ascii="Arial" w:hAnsi="Arial" w:cs="Arial"/>
          <w:b/>
          <w:bCs/>
          <w:i/>
          <w:iCs/>
          <w:noProof/>
          <w:sz w:val="10"/>
          <w:szCs w:val="10"/>
        </w:rPr>
        <w:lastRenderedPageBreak/>
        <w:drawing>
          <wp:inline distT="0" distB="0" distL="0" distR="0">
            <wp:extent cx="5499100" cy="621665"/>
            <wp:effectExtent l="0" t="0" r="6350" b="6985"/>
            <wp:docPr id="12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D49CE" w:rsidRDefault="004D49CE" w:rsidP="0029052B">
      <w:pPr>
        <w:pStyle w:val="SemEspaamento"/>
        <w:numPr>
          <w:ilvl w:val="0"/>
          <w:numId w:val="0"/>
        </w:numPr>
        <w:ind w:left="426"/>
        <w:rPr>
          <w:noProof/>
        </w:rPr>
      </w:pPr>
    </w:p>
    <w:p w:rsidR="004D49CE" w:rsidRPr="004D49CE" w:rsidRDefault="004D49CE" w:rsidP="004D49CE">
      <w:pPr>
        <w:pStyle w:val="NormalWeb"/>
        <w:shd w:val="clear" w:color="auto" w:fill="FAFAFA"/>
        <w:tabs>
          <w:tab w:val="left" w:pos="709"/>
        </w:tabs>
        <w:spacing w:after="60" w:line="231" w:lineRule="atLeast"/>
        <w:rPr>
          <w:rFonts w:ascii="Verdana" w:eastAsia="Times New Roman" w:hAnsi="Verdana"/>
          <w:color w:val="222222"/>
          <w:sz w:val="18"/>
          <w:szCs w:val="18"/>
          <w:lang w:val="pt-PT" w:eastAsia="pt-PT"/>
        </w:rPr>
      </w:pPr>
      <w:r>
        <w:rPr>
          <w:rFonts w:ascii="Verdana" w:hAnsi="Verdana"/>
          <w:noProof/>
          <w:color w:val="222222"/>
          <w:sz w:val="18"/>
          <w:szCs w:val="18"/>
          <w:lang w:val="pt-PT" w:eastAsia="pt-PT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2540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11" w:tooltip="Ver Decreto-Lei n.º 66/2014" w:history="1">
        <w:r w:rsidRPr="004D49CE">
          <w:rPr>
            <w:rFonts w:ascii="Verdana" w:eastAsia="Times New Roman" w:hAnsi="Verdana"/>
            <w:color w:val="296817"/>
            <w:sz w:val="18"/>
            <w:szCs w:val="18"/>
            <w:u w:val="single"/>
            <w:lang w:val="pt-PT" w:eastAsia="pt-PT"/>
          </w:rPr>
          <w:t>Decreto-Lei n.º 66/2014. D.R. n.º 87, Série I de 2014-05-07</w:t>
        </w:r>
      </w:hyperlink>
    </w:p>
    <w:p w:rsidR="004D49CE" w:rsidRPr="004D49CE" w:rsidRDefault="004D49CE" w:rsidP="004D49CE">
      <w:pPr>
        <w:shd w:val="clear" w:color="auto" w:fill="FAFAFA"/>
        <w:spacing w:after="60" w:line="231" w:lineRule="atLeast"/>
        <w:ind w:left="709"/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</w:pPr>
      <w:r w:rsidRPr="004D49CE"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  <w:t>Ministério do Ambiente, Ordenamento do Território e Energia</w:t>
      </w:r>
    </w:p>
    <w:p w:rsidR="004D49CE" w:rsidRDefault="004D49CE" w:rsidP="00746B17">
      <w:pPr>
        <w:shd w:val="clear" w:color="auto" w:fill="FAFAFA"/>
        <w:spacing w:after="60" w:line="231" w:lineRule="atLeast"/>
        <w:ind w:left="851"/>
        <w:jc w:val="both"/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</w:pPr>
      <w:r w:rsidRPr="004D49CE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Procede à segunda alteração ao </w:t>
      </w:r>
      <w:hyperlink r:id="rId12" w:tooltip="Decreto-Lei n.º 39/2001" w:history="1">
        <w:r w:rsidRPr="004D49CE">
          <w:rPr>
            <w:rFonts w:ascii="Verdana" w:eastAsia="Times New Roman" w:hAnsi="Verdana" w:cs="Times New Roman"/>
            <w:color w:val="296817"/>
            <w:sz w:val="18"/>
            <w:szCs w:val="18"/>
            <w:u w:val="single"/>
            <w:lang w:val="pt-PT" w:eastAsia="pt-PT"/>
          </w:rPr>
          <w:t>Decreto-Lei n.º 39/2001</w:t>
        </w:r>
      </w:hyperlink>
      <w:r w:rsidRPr="004D49CE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, de 9 de fevereiro, que aprova o programa SOLARH, no sentido de permitir que os reembolsos dos empréstimos possam ser destinados à concessão de financiamento no âmbito de outros programas de apoio à reabilitação e reconstrução urbana</w:t>
      </w:r>
      <w:r w:rsidR="008E44F1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.</w:t>
      </w:r>
    </w:p>
    <w:p w:rsidR="008E44F1" w:rsidRPr="004D49CE" w:rsidRDefault="008E44F1" w:rsidP="004D49CE">
      <w:pPr>
        <w:shd w:val="clear" w:color="auto" w:fill="FAFAFA"/>
        <w:spacing w:after="60" w:line="231" w:lineRule="atLeast"/>
        <w:ind w:left="851"/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</w:pPr>
      <w:r>
        <w:rPr>
          <w:rFonts w:ascii="Verdana" w:eastAsia="Times New Roman" w:hAnsi="Verdana" w:cs="Times New Roman"/>
          <w:noProof/>
          <w:color w:val="222222"/>
          <w:sz w:val="18"/>
          <w:szCs w:val="18"/>
          <w:lang w:val="pt-PT" w:eastAsia="pt-PT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182245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44F1" w:rsidRPr="008E44F1" w:rsidRDefault="00DD51C4" w:rsidP="008E44F1">
      <w:pPr>
        <w:shd w:val="clear" w:color="auto" w:fill="FAFAFA"/>
        <w:spacing w:after="60" w:line="231" w:lineRule="atLeast"/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</w:pPr>
      <w:hyperlink r:id="rId13" w:tooltip="Ver Lei n.º 27/2014" w:history="1">
        <w:r w:rsidR="008E44F1" w:rsidRPr="008E44F1">
          <w:rPr>
            <w:rFonts w:ascii="Verdana" w:eastAsia="Times New Roman" w:hAnsi="Verdana" w:cs="Times New Roman"/>
            <w:color w:val="296817"/>
            <w:sz w:val="18"/>
            <w:szCs w:val="18"/>
            <w:u w:val="single"/>
            <w:lang w:val="pt-PT" w:eastAsia="pt-PT"/>
          </w:rPr>
          <w:t>Lei n.º 27/2014. D.R. n.º 88, Série I de 2014-05-08</w:t>
        </w:r>
      </w:hyperlink>
    </w:p>
    <w:p w:rsidR="008E44F1" w:rsidRPr="008E44F1" w:rsidRDefault="008E44F1" w:rsidP="008E44F1">
      <w:pPr>
        <w:shd w:val="clear" w:color="auto" w:fill="FAFAFA"/>
        <w:spacing w:after="60" w:line="231" w:lineRule="atLeast"/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</w:pPr>
      <w:r w:rsidRPr="008E44F1"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  <w:t>Assembleia da República</w:t>
      </w:r>
    </w:p>
    <w:p w:rsidR="007F5949" w:rsidRDefault="008E44F1" w:rsidP="007F5949">
      <w:pPr>
        <w:shd w:val="clear" w:color="auto" w:fill="FAFAFA"/>
        <w:spacing w:after="60" w:line="231" w:lineRule="atLeast"/>
        <w:ind w:left="851"/>
        <w:jc w:val="both"/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</w:pPr>
      <w:r w:rsidRPr="008E44F1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Procede à sexta alteração ao Código do Trabalho, aprovado pela </w:t>
      </w:r>
      <w:hyperlink r:id="rId14" w:tooltip="Lei n.º 7/2009" w:history="1">
        <w:r w:rsidRPr="008E44F1">
          <w:rPr>
            <w:rFonts w:ascii="Verdana" w:eastAsia="Times New Roman" w:hAnsi="Verdana" w:cs="Times New Roman"/>
            <w:color w:val="296817"/>
            <w:sz w:val="18"/>
            <w:szCs w:val="18"/>
            <w:u w:val="single"/>
            <w:lang w:val="pt-PT" w:eastAsia="pt-PT"/>
          </w:rPr>
          <w:t>Lei n.º 7/2009</w:t>
        </w:r>
      </w:hyperlink>
      <w:r w:rsidRPr="008E44F1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, de 12 de fevereiro</w:t>
      </w:r>
      <w:r w:rsidR="00592164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.</w:t>
      </w:r>
    </w:p>
    <w:p w:rsidR="0029052B" w:rsidRDefault="006C3A54" w:rsidP="00B64ADF">
      <w:pPr>
        <w:pStyle w:val="SemEspaamento"/>
        <w:numPr>
          <w:ilvl w:val="0"/>
          <w:numId w:val="0"/>
        </w:numPr>
        <w:rPr>
          <w:rFonts w:ascii="Arial" w:hAnsi="Arial" w:cs="Arial"/>
          <w:i/>
          <w:iCs/>
          <w:sz w:val="20"/>
          <w:szCs w:val="20"/>
        </w:rPr>
      </w:pPr>
      <w:r>
        <w:rPr>
          <w:rFonts w:ascii="Verdana" w:hAnsi="Verdana"/>
          <w:noProof/>
          <w:color w:val="222222"/>
          <w:sz w:val="18"/>
          <w:szCs w:val="1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37464</wp:posOffset>
            </wp:positionV>
            <wp:extent cx="5068090" cy="5822315"/>
            <wp:effectExtent l="0" t="0" r="0" b="6985"/>
            <wp:wrapNone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9485" cy="58239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Default="0029052B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D759D8" w:rsidRDefault="00D759D8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D759D8" w:rsidRDefault="00D759D8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D759D8" w:rsidRDefault="00D759D8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F07DDE" w:rsidRDefault="00F07DDE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D759D8" w:rsidRDefault="00D759D8" w:rsidP="0029052B">
      <w:pPr>
        <w:pStyle w:val="SemEspaamento"/>
        <w:numPr>
          <w:ilvl w:val="0"/>
          <w:numId w:val="0"/>
        </w:numPr>
        <w:ind w:left="375" w:hanging="375"/>
        <w:rPr>
          <w:rFonts w:ascii="Arial" w:hAnsi="Arial" w:cs="Arial"/>
          <w:i/>
          <w:iCs/>
          <w:sz w:val="20"/>
          <w:szCs w:val="20"/>
        </w:rPr>
      </w:pPr>
    </w:p>
    <w:p w:rsidR="0029052B" w:rsidRPr="008D3D46" w:rsidRDefault="00DD51C4" w:rsidP="0029052B">
      <w:pPr>
        <w:pStyle w:val="SemEspaamento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  <w:r w:rsidRPr="00DD51C4">
        <w:rPr>
          <w:noProof/>
        </w:rPr>
        <w:lastRenderedPageBreak/>
        <w:pict>
          <v:group id="Grupo 451" o:spid="_x0000_s1030" style="position:absolute;left:0;text-align:left;margin-left:0;margin-top:-.05pt;width:6in;height:48.4pt;z-index:251663360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">
            <v:rect id="Dikdörtgen 412" o:spid="_x0000_s1031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AI8cA&#10;AADbAAAADwAAAGRycy9kb3ducmV2LnhtbESPS2vDMBCE74H8B7GBXkot59FgXMuhBAo55EHTUnpc&#10;rK1taq2MpSaOf30UKOQ4zMw3TLbqTSNO1LnasoJpFIMgLqyuuVTw+fH2lIBwHlljY5kUXMjBKh+P&#10;Mky1PfM7nY6+FAHCLkUFlfdtKqUrKjLoItsSB+/HdgZ9kF0pdYfnADeNnMXxUhqsOSxU2NK6ouL3&#10;+GcU7A/r3fC9sfNBFku/pWQ2PC6+lHqY9K8vIDz1/h7+b2+0gucp3L6EHy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0gCPHAAAA2wAAAA8AAAAAAAAAAAAAAAAAmAIAAGRy&#10;cy9kb3ducmV2LnhtbFBLBQYAAAAABAAEAPUAAACMAwAAAAA=&#10;" fillcolor="#ececec" stroked="f" strokeweight="1pt"/>
            <v:shape id="Metin Kutusu 421" o:spid="_x0000_s1032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TVZs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NVmxQAAANsAAAAPAAAAAAAAAAAAAAAAAJgCAABkcnMv&#10;ZG93bnJldi54bWxQSwUGAAAAAAQABAD1AAAAig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INFORMAÇÃO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2" o:spid="_x0000_s1033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nTC8EAAADbAAAADwAAAGRycy9kb3ducmV2LnhtbESPQYvCMBSE7wv+h/AEb2uqxV2pRhFB&#10;8eDBdf0Bz+bZFpuXksRa/70RBI/DzHzDzJedqUVLzleWFYyGCQji3OqKCwWn/833FIQPyBpry6Tg&#10;QR6Wi97XHDNt7/xH7TEUIkLYZ6igDKHJpPR5SQb90DbE0btYZzBE6QqpHd4j3NRynCQ/0mDFcaHE&#10;htYl5dfjzSjQ6STx29Nhfz6w9ezS/LcdTZUa9LvVDESgLnzC7/ZOK5ik8PoSf4B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SdMLwQAAANs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CC3714" w:rsidRDefault="0066586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665869">
        <w:rPr>
          <w:noProof/>
          <w:lang w:val="pt-PT" w:eastAsia="pt-PT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-151765</wp:posOffset>
            </wp:positionH>
            <wp:positionV relativeFrom="paragraph">
              <wp:posOffset>160020</wp:posOffset>
            </wp:positionV>
            <wp:extent cx="5924550" cy="7258050"/>
            <wp:effectExtent l="0" t="0" r="0" b="0"/>
            <wp:wrapTight wrapText="bothSides">
              <wp:wrapPolygon edited="0">
                <wp:start x="0" y="0"/>
                <wp:lineTo x="0" y="21543"/>
                <wp:lineTo x="21531" y="21543"/>
                <wp:lineTo x="21531" y="0"/>
                <wp:lineTo x="0" y="0"/>
              </wp:wrapPolygon>
            </wp:wrapTight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408DE" w:rsidRDefault="00F408D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F408DE" w:rsidRDefault="00F408D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F7829" w:rsidRDefault="00DF782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F7829" w:rsidRDefault="00DF782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F7829" w:rsidRDefault="00DF782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F7829" w:rsidRDefault="00DF782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tbl>
      <w:tblPr>
        <w:tblW w:w="5089" w:type="pct"/>
        <w:tblCellMar>
          <w:left w:w="0" w:type="dxa"/>
          <w:right w:w="0" w:type="dxa"/>
        </w:tblCellMar>
        <w:tblLook w:val="04A0"/>
      </w:tblPr>
      <w:tblGrid>
        <w:gridCol w:w="1420"/>
        <w:gridCol w:w="1269"/>
        <w:gridCol w:w="2057"/>
        <w:gridCol w:w="4398"/>
      </w:tblGrid>
      <w:tr w:rsidR="0029052B" w:rsidRPr="008F1B1A" w:rsidTr="00BE3681">
        <w:trPr>
          <w:tblHeader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lastRenderedPageBreak/>
              <w:t>Tipo</w:t>
            </w:r>
          </w:p>
        </w:tc>
        <w:tc>
          <w:tcPr>
            <w:tcW w:w="1819" w:type="pct"/>
            <w:gridSpan w:val="2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Publicação</w:t>
            </w:r>
          </w:p>
        </w:tc>
        <w:tc>
          <w:tcPr>
            <w:tcW w:w="2405" w:type="pct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Descrição</w:t>
            </w:r>
          </w:p>
        </w:tc>
      </w:tr>
      <w:tr w:rsidR="0029052B" w:rsidRPr="008F1B1A" w:rsidTr="00BE3681">
        <w:trPr>
          <w:trHeight w:val="1726"/>
        </w:trPr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  <w:t xml:space="preserve">Manual </w:t>
            </w:r>
          </w:p>
        </w:tc>
        <w:tc>
          <w:tcPr>
            <w:tcW w:w="0" w:type="auto"/>
            <w:tcBorders>
              <w:bottom w:val="single" w:sz="6" w:space="0" w:color="CCCCCC"/>
              <w:right w:val="nil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right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noProof/>
                <w:color w:val="666666"/>
                <w:sz w:val="16"/>
                <w:szCs w:val="16"/>
                <w:lang w:val="pt-PT" w:eastAsia="pt-PT"/>
              </w:rPr>
              <w:drawing>
                <wp:inline distT="0" distB="0" distL="0" distR="0">
                  <wp:extent cx="457200" cy="640080"/>
                  <wp:effectExtent l="0" t="0" r="0" b="7620"/>
                  <wp:docPr id="15" name="Imagem 1" descr="Manual de Procedimentos para o Financiamento de Produtos de Apo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nual de Procedimentos para o Financiamento de Produtos de Apoi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DD51C4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hyperlink r:id="rId18" w:tgtFrame="_blank" w:history="1">
              <w:r w:rsidR="0029052B" w:rsidRPr="008F1B1A">
                <w:rPr>
                  <w:rFonts w:ascii="Verdana" w:eastAsia="Times New Roman" w:hAnsi="Verdana" w:cs="Arial"/>
                  <w:color w:val="509005"/>
                  <w:sz w:val="16"/>
                  <w:szCs w:val="16"/>
                  <w:u w:val="single"/>
                  <w:lang w:eastAsia="pt-PT"/>
                </w:rPr>
                <w:t>Manual de Procedimentos para o Financiamento de Produtos de Apoio</w:t>
              </w:r>
            </w:hyperlink>
          </w:p>
        </w:tc>
        <w:tc>
          <w:tcPr>
            <w:tcW w:w="2405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both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  <w:t>Pretende-se que este Manual seja um instrumento de trabalho amplamente esclarecedor mas simultaneamente dinâmico, por resultar de conhecimento obtido pela relação dos técnicos com as pessoas com deficiência e incapacidades, e seus familiares.</w:t>
            </w:r>
          </w:p>
        </w:tc>
      </w:tr>
    </w:tbl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sz w:val="16"/>
          <w:szCs w:val="16"/>
        </w:rPr>
        <w:t xml:space="preserve">Disponível em </w:t>
      </w:r>
      <w:hyperlink r:id="rId19" w:history="1">
        <w:r w:rsidRPr="002574D6">
          <w:rPr>
            <w:rStyle w:val="Hiperligao"/>
            <w:rFonts w:ascii="Myriad Pro" w:hAnsi="Myriad Pro" w:cs="Myriad Pro"/>
            <w:sz w:val="16"/>
            <w:szCs w:val="16"/>
          </w:rPr>
          <w:t>http://www4.seg-social.pt/documents/10152/157117/Manual_proc_finan_prod_apoio_maio_2013</w:t>
        </w:r>
      </w:hyperlink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BE3681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2331720</wp:posOffset>
            </wp:positionV>
            <wp:extent cx="5737225" cy="2352675"/>
            <wp:effectExtent l="19050" t="19050" r="15875" b="28575"/>
            <wp:wrapTight wrapText="bothSides">
              <wp:wrapPolygon edited="0">
                <wp:start x="-72" y="-175"/>
                <wp:lineTo x="-72" y="21862"/>
                <wp:lineTo x="21660" y="21862"/>
                <wp:lineTo x="21660" y="-175"/>
                <wp:lineTo x="-72" y="-175"/>
              </wp:wrapPolygon>
            </wp:wrapTight>
            <wp:docPr id="33" name="Imagem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9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/>
                    <a:srcRect r="1740"/>
                    <a:stretch/>
                  </pic:blipFill>
                  <pic:spPr bwMode="auto">
                    <a:xfrm>
                      <a:off x="0" y="0"/>
                      <a:ext cx="5737225" cy="2352675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rgbClr val="FF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107950</wp:posOffset>
            </wp:positionV>
            <wp:extent cx="6010275" cy="2038350"/>
            <wp:effectExtent l="19050" t="0" r="9525" b="0"/>
            <wp:wrapSquare wrapText="bothSides"/>
            <wp:docPr id="16" name="Imagem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b="11800"/>
                    <a:stretch/>
                  </pic:blipFill>
                  <pic:spPr bwMode="auto">
                    <a:xfrm>
                      <a:off x="0" y="0"/>
                      <a:ext cx="60102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BE3681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-98425</wp:posOffset>
            </wp:positionV>
            <wp:extent cx="4657725" cy="2133600"/>
            <wp:effectExtent l="57150" t="38100" r="47625" b="19050"/>
            <wp:wrapTight wrapText="bothSides">
              <wp:wrapPolygon edited="0">
                <wp:start x="-265" y="-386"/>
                <wp:lineTo x="-265" y="21793"/>
                <wp:lineTo x="21821" y="21793"/>
                <wp:lineTo x="21821" y="-386"/>
                <wp:lineTo x="-265" y="-386"/>
              </wp:wrapPolygon>
            </wp:wrapTight>
            <wp:docPr id="25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b="72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21336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1F4E79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9052B" w:rsidRDefault="0054425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9D04A1">
        <w:rPr>
          <w:noProof/>
          <w:lang w:val="pt-PT" w:eastAsia="pt-PT"/>
        </w:rPr>
        <w:lastRenderedPageBreak/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190500</wp:posOffset>
            </wp:positionV>
            <wp:extent cx="5398770" cy="2619375"/>
            <wp:effectExtent l="190500" t="190500" r="163830" b="85725"/>
            <wp:wrapTight wrapText="bothSides">
              <wp:wrapPolygon edited="0">
                <wp:start x="152" y="-1571"/>
                <wp:lineTo x="-762" y="-1257"/>
                <wp:lineTo x="-762" y="20265"/>
                <wp:lineTo x="-457" y="21364"/>
                <wp:lineTo x="152" y="22150"/>
                <wp:lineTo x="21265" y="22150"/>
                <wp:lineTo x="21874" y="21364"/>
                <wp:lineTo x="22179" y="19008"/>
                <wp:lineTo x="22179" y="1257"/>
                <wp:lineTo x="21341" y="-1100"/>
                <wp:lineTo x="21265" y="-1571"/>
                <wp:lineTo x="152" y="-1571"/>
              </wp:wrapPolygon>
            </wp:wrapTight>
            <wp:docPr id="14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6577"/>
                    <a:stretch/>
                  </pic:blipFill>
                  <pic:spPr bwMode="auto">
                    <a:xfrm>
                      <a:off x="0" y="0"/>
                      <a:ext cx="5398770" cy="261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-116840</wp:posOffset>
            </wp:positionH>
            <wp:positionV relativeFrom="paragraph">
              <wp:posOffset>2870200</wp:posOffset>
            </wp:positionV>
            <wp:extent cx="6010275" cy="2962275"/>
            <wp:effectExtent l="152400" t="114300" r="371475" b="295275"/>
            <wp:wrapTight wrapText="bothSides">
              <wp:wrapPolygon edited="0">
                <wp:start x="548" y="-833"/>
                <wp:lineTo x="137" y="-695"/>
                <wp:lineTo x="-548" y="695"/>
                <wp:lineTo x="-548" y="21947"/>
                <wp:lineTo x="0" y="23614"/>
                <wp:lineTo x="342" y="23753"/>
                <wp:lineTo x="21908" y="23753"/>
                <wp:lineTo x="21977" y="23753"/>
                <wp:lineTo x="22182" y="23614"/>
                <wp:lineTo x="22319" y="23614"/>
                <wp:lineTo x="22867" y="21808"/>
                <wp:lineTo x="22867" y="1389"/>
                <wp:lineTo x="22935" y="833"/>
                <wp:lineTo x="22182" y="-695"/>
                <wp:lineTo x="21771" y="-833"/>
                <wp:lineTo x="548" y="-833"/>
              </wp:wrapPolygon>
            </wp:wrapTight>
            <wp:docPr id="1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962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val="pt-PT" w:eastAsia="pt-PT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6139180</wp:posOffset>
            </wp:positionV>
            <wp:extent cx="5901690" cy="2505075"/>
            <wp:effectExtent l="19050" t="19050" r="22860" b="28575"/>
            <wp:wrapTight wrapText="bothSides">
              <wp:wrapPolygon edited="0">
                <wp:start x="-70" y="-164"/>
                <wp:lineTo x="-70" y="21682"/>
                <wp:lineTo x="21614" y="21682"/>
                <wp:lineTo x="21614" y="-164"/>
                <wp:lineTo x="-70" y="-164"/>
              </wp:wrapPolygon>
            </wp:wrapTight>
            <wp:docPr id="29" name="Imagem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0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l="3971" t="10324" r="8513" b="21541"/>
                    <a:stretch/>
                  </pic:blipFill>
                  <pic:spPr bwMode="auto">
                    <a:xfrm>
                      <a:off x="0" y="0"/>
                      <a:ext cx="5901690" cy="25050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3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51D3D" w:rsidRDefault="00651D3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tbl>
      <w:tblPr>
        <w:tblStyle w:val="Tabelacomgrelha"/>
        <w:tblW w:w="9640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4"/>
        <w:gridCol w:w="5386"/>
      </w:tblGrid>
      <w:tr w:rsidR="00C8251B" w:rsidTr="008A2EA4">
        <w:tc>
          <w:tcPr>
            <w:tcW w:w="4254" w:type="dxa"/>
          </w:tcPr>
          <w:p w:rsidR="00C8251B" w:rsidRDefault="00C8251B" w:rsidP="0029052B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C8251B" w:rsidRDefault="00C8251B" w:rsidP="0029052B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  <w:r w:rsidRPr="00C8251B">
              <w:rPr>
                <w:rFonts w:ascii="Myriad Pro" w:hAnsi="Myriad Pro" w:cs="Myriad Pro"/>
                <w:noProof/>
                <w:sz w:val="16"/>
                <w:szCs w:val="16"/>
                <w:lang w:val="pt-PT" w:eastAsia="pt-PT"/>
              </w:rPr>
              <w:drawing>
                <wp:anchor distT="0" distB="0" distL="114300" distR="114300" simplePos="0" relativeHeight="251706368" behindDoc="1" locked="0" layoutInCell="1" allowOverlap="1">
                  <wp:simplePos x="0" y="0"/>
                  <wp:positionH relativeFrom="column">
                    <wp:posOffset>-118110</wp:posOffset>
                  </wp:positionH>
                  <wp:positionV relativeFrom="page">
                    <wp:posOffset>158115</wp:posOffset>
                  </wp:positionV>
                  <wp:extent cx="2776220" cy="8439150"/>
                  <wp:effectExtent l="19050" t="0" r="5080" b="0"/>
                  <wp:wrapNone/>
                  <wp:docPr id="5" name="Imagem 2" descr="C:\Users\Emilia\AppData\Local\Microsoft\Windows\Temporary Internet Files\Content.Outlook\50FQ9M3D\POSTER 2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milia\AppData\Local\Microsoft\Windows\Temporary Internet Files\Content.Outlook\50FQ9M3D\POSTER 2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220" cy="843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86" w:type="dxa"/>
          </w:tcPr>
          <w:p w:rsidR="00C8251B" w:rsidRDefault="00C8251B" w:rsidP="0029052B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  <w:r w:rsidRPr="00C8251B">
              <w:rPr>
                <w:rFonts w:ascii="Myriad Pro" w:hAnsi="Myriad Pro" w:cs="Myriad Pro"/>
                <w:noProof/>
                <w:sz w:val="16"/>
                <w:szCs w:val="16"/>
                <w:lang w:val="pt-PT" w:eastAsia="pt-PT"/>
              </w:rPr>
              <w:drawing>
                <wp:anchor distT="0" distB="0" distL="114300" distR="114300" simplePos="0" relativeHeight="251704320" behindDoc="1" locked="0" layoutInCell="1" allowOverlap="1">
                  <wp:simplePos x="0" y="0"/>
                  <wp:positionH relativeFrom="column">
                    <wp:posOffset>-2536825</wp:posOffset>
                  </wp:positionH>
                  <wp:positionV relativeFrom="paragraph">
                    <wp:posOffset>320040</wp:posOffset>
                  </wp:positionV>
                  <wp:extent cx="3238500" cy="8220075"/>
                  <wp:effectExtent l="19050" t="0" r="0" b="0"/>
                  <wp:wrapThrough wrapText="bothSides">
                    <wp:wrapPolygon edited="0">
                      <wp:start x="0" y="0"/>
                      <wp:lineTo x="0" y="21575"/>
                      <wp:lineTo x="21473" y="21575"/>
                      <wp:lineTo x="21473" y="0"/>
                      <wp:lineTo x="0" y="0"/>
                    </wp:wrapPolygon>
                  </wp:wrapThrough>
                  <wp:docPr id="3" name="Imagem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822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651D3D" w:rsidRDefault="00651D3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651D3D" w:rsidRDefault="00651D3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651D3D" w:rsidRDefault="00651D3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Pr="00F51F1C" w:rsidRDefault="0029052B" w:rsidP="0029052B">
      <w:pPr>
        <w:spacing w:after="0" w:line="240" w:lineRule="auto"/>
        <w:ind w:left="720"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Pr="006F1B96" w:rsidRDefault="00DD51C4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  <w:r w:rsidRPr="00DD51C4">
        <w:rPr>
          <w:noProof/>
          <w:lang w:val="pt-PT" w:eastAsia="pt-PT"/>
        </w:rPr>
        <w:pict>
          <v:group id="Group 19" o:spid="_x0000_s1034" style="position:absolute;left:0;text-align:left;margin-left:0;margin-top:-.05pt;width:6in;height:48.4pt;z-index:251665408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">
            <v:rect id="Dikdörtgen 412" o:spid="_x0000_s1035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trKsUA&#10;AADbAAAADwAAAGRycy9kb3ducmV2LnhtbESPQWvCQBSE7wX/w/IEL6VumkqQ1FVEKHiwFmMRj4/s&#10;axLMvg3ZVWN+vVsQPA4z8w0zW3SmFhdqXWVZwfs4AkGcW11xoeB3//U2BeE8ssbaMim4kYPFfPAy&#10;w1TbK+/okvlCBAi7FBWU3jeplC4vyaAb24Y4eH+2NeiDbAupW7wGuKllHEWJNFhxWCixoVVJ+Sk7&#10;GwXbn9V3f1zbj17mid/QNO5fJwelRsNu+QnCU+ef4Ud7rRXECfx/CT9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22sqxQAAANsAAAAPAAAAAAAAAAAAAAAAAJgCAABkcnMv&#10;ZG93bnJldi54bWxQSwUGAAAAAAQABAD1AAAAigMAAAAA&#10;" fillcolor="#ececec" stroked="f" strokeweight="1pt"/>
            <v:shape id="Metin Kutusu 421" o:spid="_x0000_s1036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qR8cIA&#10;AADbAAAADwAAAGRycy9kb3ducmV2LnhtbERPS0/CQBC+m/AfNkPiTbZwIKayEAOYeEBFHgnexu7Y&#10;NnRnm92h1H/PHkw8fvnes0XvGtVRiLVnA+NRBoq48Lbm0sBh//LwCCoKssXGMxn4pQiL+eBuhrn1&#10;V/6kbielSiEcczRQibS51rGoyGEc+ZY4cT8+OJQEQ6ltwGsKd42eZNlUO6w5NVTY0rKi4ry7OAPN&#10;KYbNdyZf3ap8k+2HvhzX43dj7of98xMooV7+xX/uV2tgksamL+kH6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ipHxwgAAANsAAAAPAAAAAAAAAAAAAAAAAJgCAABkcnMvZG93&#10;bnJldi54bWxQSwUGAAAAAAQABAD1AAAAhw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CANDIDATURAS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22" o:spid="_x0000_s1037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So3L4AAADbAAAADwAAAGRycy9kb3ducmV2LnhtbERPy4rCMBTdD/gP4QruxlTLqFSjiKC4&#10;mIWvD7g217bY3JQk1vr3ZiG4PJz3YtWZWrTkfGVZwWiYgCDOra64UHA5b39nIHxA1lhbJgUv8rBa&#10;9n4WmGn75CO1p1CIGMI+QwVlCE0mpc9LMuiHtiGO3M06gyFCV0jt8BnDTS3HSTKRBiuODSU2tCkp&#10;v58eRoFO/xK/uxz+rwe2nl2aT9vRTKlBv1vPQQTqwlf8ce+1gjSuj1/iD5DLN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PRKjcvgAAANsAAAAPAAAAAAAAAAAAAAAAAKEC&#10;AABkcnMvZG93bnJldi54bWxQSwUGAAAAAAQABAD5AAAAjAMAAAAA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</w:p>
    <w:p w:rsidR="00651D3D" w:rsidRDefault="00651D3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651D3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74084</wp:posOffset>
            </wp:positionH>
            <wp:positionV relativeFrom="paragraph">
              <wp:posOffset>196215</wp:posOffset>
            </wp:positionV>
            <wp:extent cx="5402580" cy="3665220"/>
            <wp:effectExtent l="0" t="0" r="7620" b="0"/>
            <wp:wrapTight wrapText="bothSides">
              <wp:wrapPolygon edited="0">
                <wp:start x="0" y="0"/>
                <wp:lineTo x="0" y="21443"/>
                <wp:lineTo x="21554" y="21443"/>
                <wp:lineTo x="21554" y="0"/>
                <wp:lineTo x="0" y="0"/>
              </wp:wrapPolygon>
            </wp:wrapTight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665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E7283">
        <w:rPr>
          <w:noProof/>
          <w:lang w:val="pt-PT" w:eastAsia="pt-PT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3829685</wp:posOffset>
            </wp:positionV>
            <wp:extent cx="5399405" cy="3990975"/>
            <wp:effectExtent l="0" t="0" r="0" b="0"/>
            <wp:wrapTight wrapText="bothSides">
              <wp:wrapPolygon edited="0">
                <wp:start x="0" y="722"/>
                <wp:lineTo x="0" y="20930"/>
                <wp:lineTo x="21491" y="20930"/>
                <wp:lineTo x="21491" y="722"/>
                <wp:lineTo x="0" y="722"/>
              </wp:wrapPolygon>
            </wp:wrapTight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8723" b="9860"/>
                    <a:stretch/>
                  </pic:blipFill>
                  <pic:spPr bwMode="auto">
                    <a:xfrm>
                      <a:off x="0" y="0"/>
                      <a:ext cx="539940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-196850</wp:posOffset>
            </wp:positionH>
            <wp:positionV relativeFrom="paragraph">
              <wp:posOffset>182880</wp:posOffset>
            </wp:positionV>
            <wp:extent cx="6090285" cy="7467600"/>
            <wp:effectExtent l="0" t="0" r="0" b="0"/>
            <wp:wrapTight wrapText="bothSides">
              <wp:wrapPolygon edited="0">
                <wp:start x="4594" y="110"/>
                <wp:lineTo x="3581" y="220"/>
                <wp:lineTo x="1757" y="827"/>
                <wp:lineTo x="1622" y="1212"/>
                <wp:lineTo x="811" y="1984"/>
                <wp:lineTo x="338" y="2865"/>
                <wp:lineTo x="135" y="3747"/>
                <wp:lineTo x="135" y="20773"/>
                <wp:lineTo x="811" y="21324"/>
                <wp:lineTo x="1149" y="21435"/>
                <wp:lineTo x="17364" y="21435"/>
                <wp:lineTo x="17972" y="21324"/>
                <wp:lineTo x="19796" y="20718"/>
                <wp:lineTo x="19864" y="20498"/>
                <wp:lineTo x="20742" y="19616"/>
                <wp:lineTo x="21147" y="18735"/>
                <wp:lineTo x="21350" y="17853"/>
                <wp:lineTo x="21485" y="771"/>
                <wp:lineTo x="20742" y="220"/>
                <wp:lineTo x="20201" y="110"/>
                <wp:lineTo x="4594" y="110"/>
              </wp:wrapPolygon>
            </wp:wrapTight>
            <wp:docPr id="35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285" cy="746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Pr="003C5DA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 w:rsidRPr="003C5DAB">
        <w:rPr>
          <w:noProof/>
          <w:lang w:val="pt-PT" w:eastAsia="pt-PT"/>
        </w:rPr>
        <w:drawing>
          <wp:inline distT="0" distB="0" distL="0" distR="0">
            <wp:extent cx="5400040" cy="4561840"/>
            <wp:effectExtent l="0" t="0" r="0" b="0"/>
            <wp:docPr id="36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56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  <w:r w:rsidRPr="003751CA">
        <w:rPr>
          <w:noProof/>
          <w:lang w:val="pt-PT" w:eastAsia="pt-PT"/>
        </w:rPr>
        <w:lastRenderedPageBreak/>
        <w:drawing>
          <wp:inline distT="0" distB="0" distL="0" distR="0">
            <wp:extent cx="5400040" cy="8002039"/>
            <wp:effectExtent l="0" t="0" r="0" b="0"/>
            <wp:docPr id="3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00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lastRenderedPageBreak/>
        <w:drawing>
          <wp:inline distT="0" distB="0" distL="0" distR="0">
            <wp:extent cx="5675630" cy="878205"/>
            <wp:effectExtent l="0" t="0" r="1270" b="0"/>
            <wp:docPr id="40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878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52B" w:rsidRDefault="009E569E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inline distT="0" distB="0" distL="0" distR="0">
            <wp:extent cx="5400040" cy="7622846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622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9E569E" w:rsidRDefault="009E569E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9E569E" w:rsidP="0029052B">
      <w:pPr>
        <w:spacing w:after="160" w:line="259" w:lineRule="auto"/>
        <w:ind w:right="140"/>
        <w:rPr>
          <w:noProof/>
          <w:lang w:val="pt-PT" w:eastAsia="pt-PT"/>
        </w:rPr>
      </w:pPr>
      <w:r w:rsidRPr="009E569E">
        <w:rPr>
          <w:noProof/>
          <w:lang w:val="pt-PT" w:eastAsia="pt-PT"/>
        </w:rPr>
        <w:drawing>
          <wp:inline distT="0" distB="0" distL="0" distR="0">
            <wp:extent cx="5724525" cy="7811135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879" cy="7811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69E" w:rsidRDefault="009E569E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DD51C4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lastRenderedPageBreak/>
        <w:pict>
          <v:group id="Grupo 473" o:spid="_x0000_s1038" style="position:absolute;margin-left:-.3pt;margin-top:.35pt;width:6in;height:49.9pt;z-index:251664384;mso-position-horizontal-relative:margin" coordorigin=",-233" coordsize="64800,7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">
            <v:rect id="Dikdörtgen 412" o:spid="_x0000_s1039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QfsUA&#10;AADbAAAADwAAAGRycy9kb3ducmV2LnhtbESPQWvCQBCF7wX/wzKCl1I3ahFJXUUEwYO2VKX0OGTH&#10;JJidDdlVY369cyj0NsN7894382XrKnWjJpSeDYyGCSjizNuScwOn4+ZtBipEZIuVZzLwoADLRe9l&#10;jqn1d/6m2yHmSkI4pGigiLFOtQ5ZQQ7D0NfEop194zDK2uTaNniXcFfpcZJMtcOSpaHAmtYFZZfD&#10;1Rn4/Frvu9+tn3Q6m8Ydzcbd6/uPMYN+u/oAFamN/+a/660VfIGVX2QAv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JB+xQAAANsAAAAPAAAAAAAAAAAAAAAAAJgCAABkcnMv&#10;ZG93bnJldi54bWxQSwUGAAAAAAQABAD1AAAAigMAAAAA&#10;" fillcolor="#ececec" stroked="f" strokeweight="1pt"/>
            <v:shape id="Metin Kutusu 421" o:spid="_x0000_s1040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d98IA&#10;AADbAAAADwAAAGRycy9kb3ducmV2LnhtbERPS0/CQBC+m/AfNkPiTbZwIKayEAOYeEBFHgnexu7Y&#10;NnRnm92h1H/PHkw8fvnes0XvGtVRiLVnA+NRBoq48Lbm0sBh//LwCCoKssXGMxn4pQiL+eBuhrn1&#10;V/6kbielSiEcczRQibS51rGoyGEc+ZY4cT8+OJQEQ6ltwGsKd42eZNlUO6w5NVTY0rKi4ry7OAPN&#10;KYbNdyZf3ap8k+2HvhzX43dj7of98xMooV7+xX/uV2tgktanL+kH6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/J33wgAAANsAAAAPAAAAAAAAAAAAAAAAAJgCAABkcnMvZG93&#10;bnJldi54bWxQSwUGAAAAAAQABAD1AAAAhw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EVENTOS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6" o:spid="_x0000_s1041" style="position:absolute;visibility:visible" from="0,-233" to="64800,-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+gdsMAAADbAAAADwAAAGRycy9kb3ducmV2LnhtbESPQWvCQBSE7wX/w/KE3upGQ1uJriKC&#10;xUMPqfUHPHefSTD7NuyuSfz33UKhx2FmvmHW29G2oicfGscK5rMMBLF2puFKwfn78LIEESKywdYx&#10;KXhQgO1m8rTGwriBv6g/xUokCIcCFdQxdoWUQddkMcxcR5y8q/MWY5K+ksbjkOC2lYsse5MWG04L&#10;NXa0r0nfTnerwOSvWfg4l5+Xkl1gn+v3fr5U6nk67lYgIo3xP/zXPhoFixx+v6Qf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PoHb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49319B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300355</wp:posOffset>
            </wp:positionV>
            <wp:extent cx="5572125" cy="7458075"/>
            <wp:effectExtent l="0" t="0" r="9525" b="9525"/>
            <wp:wrapTight wrapText="bothSides">
              <wp:wrapPolygon edited="0">
                <wp:start x="0" y="0"/>
                <wp:lineTo x="0" y="21572"/>
                <wp:lineTo x="21563" y="21572"/>
                <wp:lineTo x="21563" y="0"/>
                <wp:lineTo x="0" y="0"/>
              </wp:wrapPolygon>
            </wp:wrapTight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458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9319B" w:rsidRDefault="0049319B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12262E" w:rsidRDefault="0012262E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12262E" w:rsidRDefault="0012262E">
      <w:pPr>
        <w:rPr>
          <w:b/>
          <w:bCs/>
          <w:i/>
          <w:iCs/>
          <w:color w:val="222222"/>
          <w:sz w:val="28"/>
          <w:szCs w:val="28"/>
        </w:rPr>
      </w:pPr>
      <w:r w:rsidRPr="00287FED">
        <w:rPr>
          <w:noProof/>
          <w:lang w:val="pt-PT" w:eastAsia="pt-PT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316865</wp:posOffset>
            </wp:positionV>
            <wp:extent cx="5338800" cy="6134400"/>
            <wp:effectExtent l="19050" t="19050" r="14605" b="19050"/>
            <wp:wrapNone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800" cy="61344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619D92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222222"/>
          <w:sz w:val="28"/>
          <w:szCs w:val="28"/>
        </w:rPr>
        <w:br w:type="page"/>
      </w:r>
    </w:p>
    <w:p w:rsidR="0029052B" w:rsidRDefault="00FB53A8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  <w:r w:rsidRPr="00806B6C">
        <w:rPr>
          <w:noProof/>
          <w:lang w:val="pt-PT" w:eastAsia="pt-PT"/>
        </w:rPr>
        <w:lastRenderedPageBreak/>
        <w:drawing>
          <wp:inline distT="0" distB="0" distL="0" distR="0">
            <wp:extent cx="5400040" cy="432435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52B" w:rsidRDefault="0029052B" w:rsidP="0029052B">
      <w:r>
        <w:t> </w:t>
      </w:r>
      <w:r w:rsidR="008A2EA4" w:rsidRPr="008A2EA4">
        <w:rPr>
          <w:noProof/>
          <w:lang w:val="pt-PT" w:eastAsia="pt-PT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67310</wp:posOffset>
            </wp:positionV>
            <wp:extent cx="4972050" cy="3710305"/>
            <wp:effectExtent l="0" t="0" r="0" b="4445"/>
            <wp:wrapTight wrapText="bothSides">
              <wp:wrapPolygon edited="0">
                <wp:start x="0" y="0"/>
                <wp:lineTo x="0" y="21515"/>
                <wp:lineTo x="21517" y="21515"/>
                <wp:lineTo x="21517" y="0"/>
                <wp:lineTo x="0" y="0"/>
              </wp:wrapPolygon>
            </wp:wrapTight>
            <wp:docPr id="6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50930"/>
                    <a:stretch/>
                  </pic:blipFill>
                  <pic:spPr bwMode="auto">
                    <a:xfrm>
                      <a:off x="0" y="0"/>
                      <a:ext cx="4972050" cy="3710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729615</wp:posOffset>
            </wp:positionH>
            <wp:positionV relativeFrom="paragraph">
              <wp:posOffset>276225</wp:posOffset>
            </wp:positionV>
            <wp:extent cx="4086225" cy="7086600"/>
            <wp:effectExtent l="19050" t="0" r="9525" b="0"/>
            <wp:wrapNone/>
            <wp:docPr id="22" name="Imagem 24" descr="C:\Users\Emilia\AppData\Local\Microsoft\Windows\Temporary Internet Files\Content.Outlook\50FQ9M3D\VI_Caminhada_APPACDM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VI_Caminhada_APPACDM-0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A00E9" w:rsidRDefault="004A00E9" w:rsidP="004A00E9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4A00E9"/>
    <w:p w:rsidR="004A00E9" w:rsidRDefault="004A00E9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FB53A8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B25C40" w:rsidRDefault="00FB53A8" w:rsidP="0029052B">
      <w:pPr>
        <w:rPr>
          <w:b/>
          <w:bCs/>
          <w:i/>
          <w:iCs/>
          <w:color w:val="222222"/>
          <w:sz w:val="28"/>
          <w:szCs w:val="28"/>
        </w:rPr>
      </w:pPr>
      <w:r w:rsidRPr="00B25C40">
        <w:rPr>
          <w:noProof/>
          <w:lang w:val="pt-PT" w:eastAsia="pt-PT"/>
        </w:rPr>
        <w:lastRenderedPageBreak/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-13970</wp:posOffset>
            </wp:positionV>
            <wp:extent cx="5400675" cy="4524375"/>
            <wp:effectExtent l="19050" t="0" r="9525" b="0"/>
            <wp:wrapTight wrapText="bothSides">
              <wp:wrapPolygon edited="0">
                <wp:start x="-76" y="0"/>
                <wp:lineTo x="-76" y="21555"/>
                <wp:lineTo x="21638" y="21555"/>
                <wp:lineTo x="21638" y="0"/>
                <wp:lineTo x="-76" y="0"/>
              </wp:wrapPolygon>
            </wp:wrapTight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A2EA4" w:rsidRDefault="00947046" w:rsidP="0029052B">
      <w:pPr>
        <w:rPr>
          <w:b/>
          <w:bCs/>
          <w:i/>
          <w:iCs/>
          <w:color w:val="222222"/>
          <w:sz w:val="28"/>
          <w:szCs w:val="28"/>
        </w:rPr>
      </w:pPr>
      <w:r w:rsidRPr="00947046">
        <w:rPr>
          <w:b/>
          <w:bCs/>
          <w:i/>
          <w:iCs/>
          <w:color w:val="222222"/>
          <w:sz w:val="28"/>
          <w:szCs w:val="28"/>
        </w:rPr>
        <w:drawing>
          <wp:inline distT="0" distB="0" distL="0" distR="0">
            <wp:extent cx="5133975" cy="3627406"/>
            <wp:effectExtent l="19050" t="0" r="9525" b="0"/>
            <wp:docPr id="18" name="Imagem 1" descr="C:\Users\Padre Lino Maia\AppData\Local\Microsoft\Windows\Temporary Internet Files\Content.IE5\77CX87KW\Cartaz Coração ASAS (A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dre Lino Maia\AppData\Local\Microsoft\Windows\Temporary Internet Files\Content.IE5\77CX87KW\Cartaz Coração ASAS (A5)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371" cy="3626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52B" w:rsidRPr="004A00E9" w:rsidRDefault="0029052B" w:rsidP="0029052B">
      <w:pPr>
        <w:jc w:val="right"/>
        <w:rPr>
          <w:b/>
          <w:bCs/>
          <w:i/>
          <w:iCs/>
          <w:color w:val="222222"/>
          <w:sz w:val="4"/>
          <w:szCs w:val="4"/>
        </w:rPr>
      </w:pPr>
    </w:p>
    <w:p w:rsidR="0029052B" w:rsidRDefault="008A2EA4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-213360</wp:posOffset>
            </wp:positionH>
            <wp:positionV relativeFrom="paragraph">
              <wp:posOffset>-137795</wp:posOffset>
            </wp:positionV>
            <wp:extent cx="6229350" cy="4124325"/>
            <wp:effectExtent l="19050" t="0" r="0" b="0"/>
            <wp:wrapNone/>
            <wp:docPr id="8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29052B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9052B" w:rsidRDefault="0029052B" w:rsidP="00F77A3D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AA2625" w:rsidRDefault="00AA2625" w:rsidP="00F77A3D">
      <w:pPr>
        <w:jc w:val="center"/>
        <w:rPr>
          <w:b/>
          <w:bCs/>
          <w:i/>
          <w:iCs/>
          <w:color w:val="222222"/>
          <w:sz w:val="28"/>
          <w:szCs w:val="28"/>
        </w:rPr>
      </w:pPr>
    </w:p>
    <w:p w:rsidR="008A2EA4" w:rsidRDefault="004A00E9" w:rsidP="00F77A3D">
      <w:pPr>
        <w:jc w:val="center"/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</w:pPr>
      <w:r w:rsidRPr="004A00E9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inline distT="0" distB="0" distL="0" distR="0">
            <wp:extent cx="5396819" cy="4200525"/>
            <wp:effectExtent l="19050" t="0" r="0" b="0"/>
            <wp:docPr id="21" name="Imagem 37" descr="C:\Users\D.Claudina\Downloads\cartaz_medieval_escuro_final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Claudina\Downloads\cartaz_medieval_escuro_final_WEB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20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EA4" w:rsidRDefault="008A2EA4" w:rsidP="00F77A3D">
      <w:pPr>
        <w:jc w:val="center"/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</w:pPr>
    </w:p>
    <w:p w:rsidR="008A2EA4" w:rsidRDefault="004A00E9" w:rsidP="008A2EA4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1320165</wp:posOffset>
            </wp:positionH>
            <wp:positionV relativeFrom="paragraph">
              <wp:posOffset>176530</wp:posOffset>
            </wp:positionV>
            <wp:extent cx="3248025" cy="7086600"/>
            <wp:effectExtent l="19050" t="0" r="9525" b="0"/>
            <wp:wrapTight wrapText="bothSides">
              <wp:wrapPolygon edited="0">
                <wp:start x="-127" y="0"/>
                <wp:lineTo x="-127" y="21542"/>
                <wp:lineTo x="21663" y="21542"/>
                <wp:lineTo x="21663" y="0"/>
                <wp:lineTo x="-127" y="0"/>
              </wp:wrapPolygon>
            </wp:wrapTight>
            <wp:docPr id="23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708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7046" w:rsidRDefault="00947046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947046" w:rsidRDefault="00947046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947046" w:rsidRDefault="00947046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8A2EA4" w:rsidRDefault="008A2EA4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8A2EA4" w:rsidRDefault="008A2EA4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8A2EA4" w:rsidRDefault="008A2EA4" w:rsidP="008A2EA4">
      <w:pPr>
        <w:rPr>
          <w:b/>
          <w:bCs/>
          <w:i/>
          <w:iCs/>
          <w:color w:val="222222"/>
          <w:sz w:val="28"/>
          <w:szCs w:val="28"/>
        </w:rPr>
      </w:pPr>
    </w:p>
    <w:p w:rsidR="008A2EA4" w:rsidRDefault="008A2EA4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Pr="004A00E9" w:rsidRDefault="004A00E9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t>Lino Maia</w:t>
      </w:r>
    </w:p>
    <w:p w:rsidR="004A00E9" w:rsidRDefault="004A00E9" w:rsidP="008A2EA4">
      <w:pPr>
        <w:rPr>
          <w:b/>
          <w:bCs/>
          <w:i/>
          <w:iCs/>
          <w:color w:val="222222"/>
          <w:sz w:val="4"/>
          <w:szCs w:val="4"/>
        </w:rPr>
      </w:pPr>
    </w:p>
    <w:p w:rsidR="004A00E9" w:rsidRDefault="004A00E9" w:rsidP="004A00E9">
      <w:pPr>
        <w:jc w:val="right"/>
        <w:rPr>
          <w:b/>
          <w:bCs/>
          <w:i/>
          <w:iCs/>
          <w:color w:val="222222"/>
          <w:sz w:val="4"/>
          <w:szCs w:val="4"/>
        </w:rPr>
      </w:pPr>
    </w:p>
    <w:sectPr w:rsidR="004A00E9" w:rsidSect="00C56042">
      <w:headerReference w:type="default" r:id="rId46"/>
      <w:footerReference w:type="default" r:id="rId47"/>
      <w:type w:val="continuous"/>
      <w:pgSz w:w="11906" w:h="16838"/>
      <w:pgMar w:top="1417" w:right="1701" w:bottom="1417" w:left="1701" w:header="850" w:footer="850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C52" w:rsidRDefault="00C15C52" w:rsidP="002B6D7F">
      <w:pPr>
        <w:spacing w:after="0" w:line="240" w:lineRule="auto"/>
      </w:pPr>
      <w:r>
        <w:separator/>
      </w:r>
    </w:p>
  </w:endnote>
  <w:endnote w:type="continuationSeparator" w:id="0">
    <w:p w:rsidR="00C15C52" w:rsidRDefault="00C15C52" w:rsidP="002B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Lt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DD51C4" w:rsidP="00C56042">
    <w:pPr>
      <w:pStyle w:val="Rodap"/>
      <w:jc w:val="right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4100" type="#_x0000_t202" style="position:absolute;left:0;text-align:left;margin-left:434.85pt;margin-top:783.55pt;width:29.3pt;height:20.1pt;z-index:25166745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" filled="f" stroked="f" strokeweight=".5pt">
          <v:path arrowok="t"/>
          <v:textbox style="mso-next-textbox:#Metin Kutusu 473" inset="0,0,0,0">
            <w:txbxContent>
              <w:p w:rsidR="00C56042" w:rsidRPr="000D0092" w:rsidRDefault="00DD51C4" w:rsidP="00C56042">
                <w:pPr>
                  <w:jc w:val="right"/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begin"/>
                </w:r>
                <w:r w:rsidR="008330CB"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A754CF" w:rsidRPr="00A754CF">
                  <w:rPr>
                    <w:rFonts w:ascii="Myriad Pro" w:hAnsi="Myriad Pro" w:cs="Myriad Pro"/>
                    <w:noProof/>
                    <w:color w:val="1671B7"/>
                    <w:sz w:val="20"/>
                    <w:szCs w:val="20"/>
                    <w:lang w:val="pt-PT"/>
                  </w:rPr>
                  <w:t>3</w: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>
        <v:rect id="Dikdörtgen 24" o:spid="_x0000_s4099" style="position:absolute;left:0;text-align:left;margin-left:-84.35pt;margin-top:13.05pt;width:552.8pt;height:2.8pt;flip:x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" fillcolor="#ececec" stroked="f" strokeweight="2pt">
          <v:path arrowok="t"/>
        </v:rect>
      </w:pict>
    </w:r>
    <w:r>
      <w:rPr>
        <w:noProof/>
        <w:lang w:val="pt-PT" w:eastAsia="pt-PT"/>
      </w:rPr>
      <w:pict>
        <v:shape id="Dikdörtgen 17" o:spid="_x0000_s4098" style="position:absolute;left:0;text-align:left;margin-left:-82.05pt;margin-top:-2.65pt;width:538.85pt;height:1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" path="m231269,l6842889,r,226695l,226695,231269,xe" fillcolor="#1671b7" stroked="f" strokeweight="2pt">
          <v:path arrowok="t" o:connecttype="custom" o:connectlocs="231303,0;6843901,0;6843901,226695;0,226695;231303,0" o:connectangles="0,0,0,0,0"/>
        </v:shape>
      </w:pict>
    </w:r>
    <w:r>
      <w:rPr>
        <w:noProof/>
        <w:lang w:val="pt-PT" w:eastAsia="pt-PT"/>
      </w:rPr>
      <w:pict>
        <v:shape id="Freeform 6" o:spid="_x0000_s4097" style="position:absolute;left:0;text-align:left;margin-left:-84.45pt;margin-top:-2.45pt;width:538.85pt;height:17.8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" path="m231269,l6842889,r,226695l,226695,231269,xe" fillcolor="#ececec" stroked="f" strokeweight="2pt">
          <v:path arrowok="t" o:connecttype="custom" o:connectlocs="231303,0;6843901,0;6843901,226695;0,226695;231303,0" o:connectangles="0,0,0,0,0"/>
        </v:shape>
      </w:pict>
    </w:r>
    <w:r w:rsidR="008330CB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C52" w:rsidRDefault="00C15C52" w:rsidP="002B6D7F">
      <w:pPr>
        <w:spacing w:after="0" w:line="240" w:lineRule="auto"/>
      </w:pPr>
      <w:r>
        <w:separator/>
      </w:r>
    </w:p>
  </w:footnote>
  <w:footnote w:type="continuationSeparator" w:id="0">
    <w:p w:rsidR="00C15C52" w:rsidRDefault="00C15C52" w:rsidP="002B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DD51C4">
    <w:pPr>
      <w:pStyle w:val="Cabealho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4104" type="#_x0000_t202" style="position:absolute;margin-left:260.6pt;margin-top:21.4pt;width:171.75pt;height:36.75pt;z-index:25166336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" filled="f" stroked="f">
          <v:textbox style="mso-next-textbox:#Metin Kutusu 2" inset="0,0,0,0">
            <w:txbxContent>
              <w:p w:rsidR="00C56042" w:rsidRDefault="008330C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  <w:t>NOTÍCIAS À SEXTA</w:t>
                </w:r>
              </w:p>
              <w:p w:rsidR="00C56042" w:rsidRPr="001F230E" w:rsidRDefault="0029052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0</w:t>
                </w:r>
                <w:r w:rsidR="000C19DE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9</w:t>
                </w: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.05</w:t>
                </w:r>
                <w:r w:rsidR="008330C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>
        <v:rect id="Dikdörtgen 7" o:spid="_x0000_s4103" style="position:absolute;margin-left:-.55pt;margin-top:10.5pt;width:552.75pt;height:2.8pt;z-index:251662336;visibility:visible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" fillcolor="#ececec" stroked="f" strokeweight="1pt">
          <v:path arrowok="t"/>
          <v:textbox style="mso-next-textbox:#Dikdörtgen 7">
            <w:txbxContent>
              <w:p w:rsidR="00C56042" w:rsidRDefault="008330CB" w:rsidP="00C56042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  <w:r>
      <w:rPr>
        <w:noProof/>
        <w:lang w:val="pt-PT" w:eastAsia="pt-PT"/>
      </w:rPr>
      <w:pict>
        <v:shape id="Dikdörtgen 5" o:spid="_x0000_s4102" style="position:absolute;margin-left:182.45pt;margin-top:-51.35pt;width:284.3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" path="m555210,l5075270,r,552450l,555172,555210,xe" fillcolor="#1671b7" stroked="f" strokeweight="1pt">
          <v:stroke joinstyle="miter"/>
          <v:path arrowok="t" o:connecttype="custom" o:connectlocs="281095,0;2569536,0;2569536,379893;0,381765;281095,0" o:connectangles="0,0,0,0,0"/>
          <w10:wrap anchorx="margin" anchory="margin"/>
        </v:shape>
      </w:pict>
    </w:r>
    <w:r>
      <w:rPr>
        <w:noProof/>
        <w:lang w:val="pt-PT" w:eastAsia="pt-PT"/>
      </w:rPr>
      <w:pict>
        <v:shape id="Freeform 2" o:spid="_x0000_s4101" style="position:absolute;margin-left:270.5pt;margin-top:-51.55pt;width:282.0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" path="m555210,l5075270,r,552450l,555172,555210,xe" fillcolor="#ececec" stroked="f" strokeweight="1pt">
          <v:stroke joinstyle="miter"/>
          <v:path arrowok="t" o:connecttype="custom" o:connectlocs="276566,0;2528136,0;2528136,374671;0,376517;276566,0" o:connectangles="0,0,0,0,0"/>
          <w10:wrap anchorx="page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Myriad Pro" w:hint="default"/>
        <w:b/>
        <w:bCs/>
        <w:i w:val="0"/>
        <w:iCs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1">
    <w:nsid w:val="350300A1"/>
    <w:multiLevelType w:val="hybridMultilevel"/>
    <w:tmpl w:val="FE9AF020"/>
    <w:lvl w:ilvl="0" w:tplc="B82E5666">
      <w:start w:val="1"/>
      <w:numFmt w:val="decimal"/>
      <w:lvlText w:val="%1."/>
      <w:lvlJc w:val="left"/>
      <w:pPr>
        <w:ind w:left="1146" w:hanging="360"/>
      </w:pPr>
      <w:rPr>
        <w:rFonts w:hint="default"/>
        <w:b/>
        <w:bCs/>
        <w:i w:val="0"/>
        <w:iCs w:val="0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3C14160A"/>
    <w:multiLevelType w:val="multilevel"/>
    <w:tmpl w:val="BEAE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8D56593"/>
    <w:multiLevelType w:val="multilevel"/>
    <w:tmpl w:val="057CA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B5B3204"/>
    <w:multiLevelType w:val="hybridMultilevel"/>
    <w:tmpl w:val="7E40D6A2"/>
    <w:lvl w:ilvl="0" w:tplc="0816001B">
      <w:start w:val="1"/>
      <w:numFmt w:val="lowerRoman"/>
      <w:lvlText w:val="%1."/>
      <w:lvlJc w:val="right"/>
      <w:pPr>
        <w:ind w:left="770" w:hanging="360"/>
      </w:pPr>
    </w:lvl>
    <w:lvl w:ilvl="1" w:tplc="08160019" w:tentative="1">
      <w:start w:val="1"/>
      <w:numFmt w:val="lowerLetter"/>
      <w:lvlText w:val="%2."/>
      <w:lvlJc w:val="left"/>
      <w:pPr>
        <w:ind w:left="1490" w:hanging="360"/>
      </w:pPr>
    </w:lvl>
    <w:lvl w:ilvl="2" w:tplc="0816001B" w:tentative="1">
      <w:start w:val="1"/>
      <w:numFmt w:val="lowerRoman"/>
      <w:lvlText w:val="%3."/>
      <w:lvlJc w:val="right"/>
      <w:pPr>
        <w:ind w:left="2210" w:hanging="180"/>
      </w:pPr>
    </w:lvl>
    <w:lvl w:ilvl="3" w:tplc="0816000F" w:tentative="1">
      <w:start w:val="1"/>
      <w:numFmt w:val="decimal"/>
      <w:lvlText w:val="%4."/>
      <w:lvlJc w:val="left"/>
      <w:pPr>
        <w:ind w:left="2930" w:hanging="360"/>
      </w:pPr>
    </w:lvl>
    <w:lvl w:ilvl="4" w:tplc="08160019" w:tentative="1">
      <w:start w:val="1"/>
      <w:numFmt w:val="lowerLetter"/>
      <w:lvlText w:val="%5."/>
      <w:lvlJc w:val="left"/>
      <w:pPr>
        <w:ind w:left="3650" w:hanging="360"/>
      </w:pPr>
    </w:lvl>
    <w:lvl w:ilvl="5" w:tplc="0816001B" w:tentative="1">
      <w:start w:val="1"/>
      <w:numFmt w:val="lowerRoman"/>
      <w:lvlText w:val="%6."/>
      <w:lvlJc w:val="right"/>
      <w:pPr>
        <w:ind w:left="4370" w:hanging="180"/>
      </w:pPr>
    </w:lvl>
    <w:lvl w:ilvl="6" w:tplc="0816000F" w:tentative="1">
      <w:start w:val="1"/>
      <w:numFmt w:val="decimal"/>
      <w:lvlText w:val="%7."/>
      <w:lvlJc w:val="left"/>
      <w:pPr>
        <w:ind w:left="5090" w:hanging="360"/>
      </w:pPr>
    </w:lvl>
    <w:lvl w:ilvl="7" w:tplc="08160019" w:tentative="1">
      <w:start w:val="1"/>
      <w:numFmt w:val="lowerLetter"/>
      <w:lvlText w:val="%8."/>
      <w:lvlJc w:val="left"/>
      <w:pPr>
        <w:ind w:left="5810" w:hanging="360"/>
      </w:pPr>
    </w:lvl>
    <w:lvl w:ilvl="8" w:tplc="0816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5">
    <w:nsid w:val="508F48AD"/>
    <w:multiLevelType w:val="hybridMultilevel"/>
    <w:tmpl w:val="DFB00A46"/>
    <w:lvl w:ilvl="0" w:tplc="9F6A151E">
      <w:start w:val="9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6AAE55CA"/>
    <w:multiLevelType w:val="hybridMultilevel"/>
    <w:tmpl w:val="7AE4F1D0"/>
    <w:lvl w:ilvl="0" w:tplc="A38EEE4A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  <w:color w:val="auto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D4DBC"/>
    <w:multiLevelType w:val="multilevel"/>
    <w:tmpl w:val="F60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7"/>
  </w:num>
  <w:num w:numId="7">
    <w:abstractNumId w:val="4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B0A75"/>
    <w:rsid w:val="00001A1E"/>
    <w:rsid w:val="00010D1D"/>
    <w:rsid w:val="00011160"/>
    <w:rsid w:val="000158A0"/>
    <w:rsid w:val="00015EDF"/>
    <w:rsid w:val="00025B8A"/>
    <w:rsid w:val="00035264"/>
    <w:rsid w:val="00040E57"/>
    <w:rsid w:val="00045CA7"/>
    <w:rsid w:val="00047CE0"/>
    <w:rsid w:val="00064358"/>
    <w:rsid w:val="0006508B"/>
    <w:rsid w:val="000654BE"/>
    <w:rsid w:val="0007448E"/>
    <w:rsid w:val="00081E17"/>
    <w:rsid w:val="00087E0A"/>
    <w:rsid w:val="00096AB9"/>
    <w:rsid w:val="000A417E"/>
    <w:rsid w:val="000A4C18"/>
    <w:rsid w:val="000C19DE"/>
    <w:rsid w:val="000D514F"/>
    <w:rsid w:val="000E3255"/>
    <w:rsid w:val="000F25B1"/>
    <w:rsid w:val="000F3C3B"/>
    <w:rsid w:val="001054A3"/>
    <w:rsid w:val="00111283"/>
    <w:rsid w:val="0011592C"/>
    <w:rsid w:val="0012262E"/>
    <w:rsid w:val="001460DE"/>
    <w:rsid w:val="001570AB"/>
    <w:rsid w:val="0016272B"/>
    <w:rsid w:val="00166149"/>
    <w:rsid w:val="00173990"/>
    <w:rsid w:val="00180A35"/>
    <w:rsid w:val="001858AC"/>
    <w:rsid w:val="001A203E"/>
    <w:rsid w:val="001A4223"/>
    <w:rsid w:val="001A4246"/>
    <w:rsid w:val="001A7163"/>
    <w:rsid w:val="001B0997"/>
    <w:rsid w:val="001B380E"/>
    <w:rsid w:val="001B7DF6"/>
    <w:rsid w:val="001D12B9"/>
    <w:rsid w:val="001D4556"/>
    <w:rsid w:val="001D477E"/>
    <w:rsid w:val="001E2406"/>
    <w:rsid w:val="001E653A"/>
    <w:rsid w:val="001E7DED"/>
    <w:rsid w:val="001F5035"/>
    <w:rsid w:val="001F7D2C"/>
    <w:rsid w:val="00202AF3"/>
    <w:rsid w:val="00203F59"/>
    <w:rsid w:val="00205BDA"/>
    <w:rsid w:val="00207C52"/>
    <w:rsid w:val="002147EC"/>
    <w:rsid w:val="00216054"/>
    <w:rsid w:val="00223D6E"/>
    <w:rsid w:val="00224AE8"/>
    <w:rsid w:val="00225BCE"/>
    <w:rsid w:val="0022668D"/>
    <w:rsid w:val="00226C58"/>
    <w:rsid w:val="00233ED7"/>
    <w:rsid w:val="002379FD"/>
    <w:rsid w:val="002442A1"/>
    <w:rsid w:val="00252163"/>
    <w:rsid w:val="00261DCD"/>
    <w:rsid w:val="00263EC0"/>
    <w:rsid w:val="0029026A"/>
    <w:rsid w:val="0029052B"/>
    <w:rsid w:val="00294219"/>
    <w:rsid w:val="002B6D7F"/>
    <w:rsid w:val="002C314C"/>
    <w:rsid w:val="002C6199"/>
    <w:rsid w:val="002D0653"/>
    <w:rsid w:val="002D15DD"/>
    <w:rsid w:val="002D61E8"/>
    <w:rsid w:val="003030E3"/>
    <w:rsid w:val="003036BE"/>
    <w:rsid w:val="00304D96"/>
    <w:rsid w:val="00317DB4"/>
    <w:rsid w:val="003242C8"/>
    <w:rsid w:val="0032573F"/>
    <w:rsid w:val="00333D82"/>
    <w:rsid w:val="0034207D"/>
    <w:rsid w:val="00363108"/>
    <w:rsid w:val="00367E13"/>
    <w:rsid w:val="003751CA"/>
    <w:rsid w:val="003917E4"/>
    <w:rsid w:val="003924B2"/>
    <w:rsid w:val="0039405A"/>
    <w:rsid w:val="003A099C"/>
    <w:rsid w:val="003A5054"/>
    <w:rsid w:val="003A7C50"/>
    <w:rsid w:val="003B4CFD"/>
    <w:rsid w:val="003B6B09"/>
    <w:rsid w:val="003C378F"/>
    <w:rsid w:val="003C5DAB"/>
    <w:rsid w:val="003C64DD"/>
    <w:rsid w:val="003D5CED"/>
    <w:rsid w:val="003E2316"/>
    <w:rsid w:val="003F0B92"/>
    <w:rsid w:val="003F1ADC"/>
    <w:rsid w:val="003F5CED"/>
    <w:rsid w:val="004023D6"/>
    <w:rsid w:val="00403FB5"/>
    <w:rsid w:val="00406B39"/>
    <w:rsid w:val="00416708"/>
    <w:rsid w:val="00422503"/>
    <w:rsid w:val="0042506E"/>
    <w:rsid w:val="00433634"/>
    <w:rsid w:val="00445D04"/>
    <w:rsid w:val="004509AC"/>
    <w:rsid w:val="00450DB8"/>
    <w:rsid w:val="004608BE"/>
    <w:rsid w:val="004615D1"/>
    <w:rsid w:val="0046307B"/>
    <w:rsid w:val="00474D7F"/>
    <w:rsid w:val="00491B9E"/>
    <w:rsid w:val="0049319B"/>
    <w:rsid w:val="00495C22"/>
    <w:rsid w:val="00497EB8"/>
    <w:rsid w:val="004A00E9"/>
    <w:rsid w:val="004A17AA"/>
    <w:rsid w:val="004A1924"/>
    <w:rsid w:val="004A4ABF"/>
    <w:rsid w:val="004C58C2"/>
    <w:rsid w:val="004D49CE"/>
    <w:rsid w:val="004E4397"/>
    <w:rsid w:val="004E76F2"/>
    <w:rsid w:val="004F6EE1"/>
    <w:rsid w:val="00507DCC"/>
    <w:rsid w:val="00512B46"/>
    <w:rsid w:val="00515C24"/>
    <w:rsid w:val="00517EE3"/>
    <w:rsid w:val="00521E30"/>
    <w:rsid w:val="005267A6"/>
    <w:rsid w:val="00532067"/>
    <w:rsid w:val="0054180F"/>
    <w:rsid w:val="00544257"/>
    <w:rsid w:val="00546F2E"/>
    <w:rsid w:val="00560C24"/>
    <w:rsid w:val="0057608B"/>
    <w:rsid w:val="00582BE7"/>
    <w:rsid w:val="00592164"/>
    <w:rsid w:val="005A16DD"/>
    <w:rsid w:val="005A70F3"/>
    <w:rsid w:val="005A7BF8"/>
    <w:rsid w:val="005B0AF1"/>
    <w:rsid w:val="005C3C4E"/>
    <w:rsid w:val="005D54AC"/>
    <w:rsid w:val="005D5577"/>
    <w:rsid w:val="006002D6"/>
    <w:rsid w:val="00600EC5"/>
    <w:rsid w:val="006066B3"/>
    <w:rsid w:val="00610F50"/>
    <w:rsid w:val="006166B3"/>
    <w:rsid w:val="006329A5"/>
    <w:rsid w:val="00635CB8"/>
    <w:rsid w:val="00636CDD"/>
    <w:rsid w:val="00645922"/>
    <w:rsid w:val="00651D3D"/>
    <w:rsid w:val="006641B4"/>
    <w:rsid w:val="00665869"/>
    <w:rsid w:val="006679EE"/>
    <w:rsid w:val="00683288"/>
    <w:rsid w:val="0068340C"/>
    <w:rsid w:val="0068736D"/>
    <w:rsid w:val="006935B1"/>
    <w:rsid w:val="006A10E6"/>
    <w:rsid w:val="006B4AE1"/>
    <w:rsid w:val="006C3A54"/>
    <w:rsid w:val="006D68CE"/>
    <w:rsid w:val="006E056F"/>
    <w:rsid w:val="006F673E"/>
    <w:rsid w:val="007034AC"/>
    <w:rsid w:val="007204A5"/>
    <w:rsid w:val="00722D40"/>
    <w:rsid w:val="007353D9"/>
    <w:rsid w:val="007371A1"/>
    <w:rsid w:val="00745314"/>
    <w:rsid w:val="0074592A"/>
    <w:rsid w:val="00746B17"/>
    <w:rsid w:val="007625D7"/>
    <w:rsid w:val="007709A4"/>
    <w:rsid w:val="007724C1"/>
    <w:rsid w:val="00780F5F"/>
    <w:rsid w:val="007868E3"/>
    <w:rsid w:val="00792B5A"/>
    <w:rsid w:val="007A57F5"/>
    <w:rsid w:val="007B6BB3"/>
    <w:rsid w:val="007C0289"/>
    <w:rsid w:val="007C5957"/>
    <w:rsid w:val="007C607C"/>
    <w:rsid w:val="007C6CEB"/>
    <w:rsid w:val="007D7C78"/>
    <w:rsid w:val="007E0E79"/>
    <w:rsid w:val="007E20FC"/>
    <w:rsid w:val="007E330B"/>
    <w:rsid w:val="007E4EE6"/>
    <w:rsid w:val="007F26D3"/>
    <w:rsid w:val="007F5949"/>
    <w:rsid w:val="00806B6C"/>
    <w:rsid w:val="008169D9"/>
    <w:rsid w:val="00817135"/>
    <w:rsid w:val="008330CB"/>
    <w:rsid w:val="00851FE9"/>
    <w:rsid w:val="008732BB"/>
    <w:rsid w:val="00876AFE"/>
    <w:rsid w:val="00876B47"/>
    <w:rsid w:val="0087710F"/>
    <w:rsid w:val="008A0705"/>
    <w:rsid w:val="008A15E6"/>
    <w:rsid w:val="008A2EA4"/>
    <w:rsid w:val="008B0A75"/>
    <w:rsid w:val="008B2842"/>
    <w:rsid w:val="008B750E"/>
    <w:rsid w:val="008C335A"/>
    <w:rsid w:val="008C5880"/>
    <w:rsid w:val="008D06FF"/>
    <w:rsid w:val="008D1FEE"/>
    <w:rsid w:val="008D3D46"/>
    <w:rsid w:val="008E1C82"/>
    <w:rsid w:val="008E26C9"/>
    <w:rsid w:val="008E3891"/>
    <w:rsid w:val="008E44F1"/>
    <w:rsid w:val="008E6F5B"/>
    <w:rsid w:val="008E7283"/>
    <w:rsid w:val="008E72D1"/>
    <w:rsid w:val="008F1963"/>
    <w:rsid w:val="00902C35"/>
    <w:rsid w:val="00905CB6"/>
    <w:rsid w:val="00911A2A"/>
    <w:rsid w:val="009125A6"/>
    <w:rsid w:val="00922120"/>
    <w:rsid w:val="00926D34"/>
    <w:rsid w:val="009468ED"/>
    <w:rsid w:val="00947046"/>
    <w:rsid w:val="00953765"/>
    <w:rsid w:val="00972948"/>
    <w:rsid w:val="009735D1"/>
    <w:rsid w:val="00974AC1"/>
    <w:rsid w:val="00983B04"/>
    <w:rsid w:val="00984CDC"/>
    <w:rsid w:val="00994220"/>
    <w:rsid w:val="009A270D"/>
    <w:rsid w:val="009A5A83"/>
    <w:rsid w:val="009A63E2"/>
    <w:rsid w:val="009A652B"/>
    <w:rsid w:val="009A7901"/>
    <w:rsid w:val="009D04A1"/>
    <w:rsid w:val="009D5EE0"/>
    <w:rsid w:val="009E2EBA"/>
    <w:rsid w:val="009E2F56"/>
    <w:rsid w:val="009E569E"/>
    <w:rsid w:val="00A11979"/>
    <w:rsid w:val="00A2298D"/>
    <w:rsid w:val="00A416AE"/>
    <w:rsid w:val="00A62F36"/>
    <w:rsid w:val="00A655BD"/>
    <w:rsid w:val="00A754CF"/>
    <w:rsid w:val="00A75CBD"/>
    <w:rsid w:val="00A803CD"/>
    <w:rsid w:val="00A80C86"/>
    <w:rsid w:val="00A81ED7"/>
    <w:rsid w:val="00A85623"/>
    <w:rsid w:val="00A90854"/>
    <w:rsid w:val="00AA2625"/>
    <w:rsid w:val="00AA4979"/>
    <w:rsid w:val="00AA5D95"/>
    <w:rsid w:val="00AB3B42"/>
    <w:rsid w:val="00AB42C8"/>
    <w:rsid w:val="00AC39D3"/>
    <w:rsid w:val="00AD00F8"/>
    <w:rsid w:val="00AD3EA1"/>
    <w:rsid w:val="00AD7F1B"/>
    <w:rsid w:val="00AE6A61"/>
    <w:rsid w:val="00B1039A"/>
    <w:rsid w:val="00B25C40"/>
    <w:rsid w:val="00B404AD"/>
    <w:rsid w:val="00B408FC"/>
    <w:rsid w:val="00B47D96"/>
    <w:rsid w:val="00B526CD"/>
    <w:rsid w:val="00B5410F"/>
    <w:rsid w:val="00B64ADF"/>
    <w:rsid w:val="00B87736"/>
    <w:rsid w:val="00B9010A"/>
    <w:rsid w:val="00B9403D"/>
    <w:rsid w:val="00BB2A83"/>
    <w:rsid w:val="00BB7B28"/>
    <w:rsid w:val="00BC1CE5"/>
    <w:rsid w:val="00BC2E31"/>
    <w:rsid w:val="00BD250B"/>
    <w:rsid w:val="00BE3681"/>
    <w:rsid w:val="00BE7ED6"/>
    <w:rsid w:val="00C041D8"/>
    <w:rsid w:val="00C12351"/>
    <w:rsid w:val="00C15C52"/>
    <w:rsid w:val="00C359B1"/>
    <w:rsid w:val="00C41DF9"/>
    <w:rsid w:val="00C42310"/>
    <w:rsid w:val="00C51A61"/>
    <w:rsid w:val="00C53B89"/>
    <w:rsid w:val="00C56042"/>
    <w:rsid w:val="00C5742D"/>
    <w:rsid w:val="00C6136F"/>
    <w:rsid w:val="00C6184E"/>
    <w:rsid w:val="00C7421B"/>
    <w:rsid w:val="00C8251B"/>
    <w:rsid w:val="00C82665"/>
    <w:rsid w:val="00C86524"/>
    <w:rsid w:val="00C87615"/>
    <w:rsid w:val="00CC3714"/>
    <w:rsid w:val="00CC5321"/>
    <w:rsid w:val="00CD3032"/>
    <w:rsid w:val="00CD638C"/>
    <w:rsid w:val="00CD6421"/>
    <w:rsid w:val="00D13945"/>
    <w:rsid w:val="00D13F08"/>
    <w:rsid w:val="00D213FB"/>
    <w:rsid w:val="00D234AD"/>
    <w:rsid w:val="00D26A59"/>
    <w:rsid w:val="00D27B1E"/>
    <w:rsid w:val="00D47ECE"/>
    <w:rsid w:val="00D563CD"/>
    <w:rsid w:val="00D568E5"/>
    <w:rsid w:val="00D57164"/>
    <w:rsid w:val="00D64F78"/>
    <w:rsid w:val="00D65B66"/>
    <w:rsid w:val="00D759D8"/>
    <w:rsid w:val="00D818BC"/>
    <w:rsid w:val="00D9421E"/>
    <w:rsid w:val="00D95C1A"/>
    <w:rsid w:val="00DB3AA9"/>
    <w:rsid w:val="00DB68BF"/>
    <w:rsid w:val="00DC0D63"/>
    <w:rsid w:val="00DC6B6A"/>
    <w:rsid w:val="00DC7802"/>
    <w:rsid w:val="00DD51C4"/>
    <w:rsid w:val="00DE112D"/>
    <w:rsid w:val="00DE1E78"/>
    <w:rsid w:val="00DF5403"/>
    <w:rsid w:val="00DF7829"/>
    <w:rsid w:val="00E047A0"/>
    <w:rsid w:val="00E06555"/>
    <w:rsid w:val="00E12499"/>
    <w:rsid w:val="00E15402"/>
    <w:rsid w:val="00E317DC"/>
    <w:rsid w:val="00E3602E"/>
    <w:rsid w:val="00E51175"/>
    <w:rsid w:val="00E52339"/>
    <w:rsid w:val="00E653DE"/>
    <w:rsid w:val="00E67E10"/>
    <w:rsid w:val="00E8357B"/>
    <w:rsid w:val="00E93915"/>
    <w:rsid w:val="00EA03AC"/>
    <w:rsid w:val="00EA066C"/>
    <w:rsid w:val="00EA227D"/>
    <w:rsid w:val="00EA4198"/>
    <w:rsid w:val="00EB61BB"/>
    <w:rsid w:val="00EC3633"/>
    <w:rsid w:val="00ED4AA7"/>
    <w:rsid w:val="00ED63B2"/>
    <w:rsid w:val="00ED6751"/>
    <w:rsid w:val="00EE0D71"/>
    <w:rsid w:val="00F06BD3"/>
    <w:rsid w:val="00F07DDE"/>
    <w:rsid w:val="00F123CD"/>
    <w:rsid w:val="00F13F33"/>
    <w:rsid w:val="00F25880"/>
    <w:rsid w:val="00F408DE"/>
    <w:rsid w:val="00F41D0A"/>
    <w:rsid w:val="00F43641"/>
    <w:rsid w:val="00F56BD5"/>
    <w:rsid w:val="00F61657"/>
    <w:rsid w:val="00F63022"/>
    <w:rsid w:val="00F72AB1"/>
    <w:rsid w:val="00F73D34"/>
    <w:rsid w:val="00F73E59"/>
    <w:rsid w:val="00F75E36"/>
    <w:rsid w:val="00F77A3D"/>
    <w:rsid w:val="00F8135B"/>
    <w:rsid w:val="00F85343"/>
    <w:rsid w:val="00F8646B"/>
    <w:rsid w:val="00FA207F"/>
    <w:rsid w:val="00FA237D"/>
    <w:rsid w:val="00FB0E7C"/>
    <w:rsid w:val="00FB53A8"/>
    <w:rsid w:val="00FC1554"/>
    <w:rsid w:val="00FC2FC8"/>
    <w:rsid w:val="00FC3433"/>
    <w:rsid w:val="00FD3214"/>
    <w:rsid w:val="00FF1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358"/>
    <w:rPr>
      <w:rFonts w:ascii="Calibri" w:eastAsia="Calibri" w:hAnsi="Calibri" w:cs="Calibri"/>
      <w:lang w:val="tr-TR"/>
    </w:rPr>
  </w:style>
  <w:style w:type="paragraph" w:styleId="Ttulo1">
    <w:name w:val="heading 1"/>
    <w:basedOn w:val="Normal"/>
    <w:link w:val="Ttulo1Carcter"/>
    <w:uiPriority w:val="9"/>
    <w:qFormat/>
    <w:rsid w:val="0029026A"/>
    <w:pPr>
      <w:spacing w:before="100" w:beforeAutospacing="1" w:after="100" w:afterAutospacing="1" w:line="240" w:lineRule="auto"/>
      <w:outlineLvl w:val="0"/>
    </w:pPr>
    <w:rPr>
      <w:rFonts w:ascii="Verdana" w:eastAsiaTheme="minorHAnsi" w:hAnsi="Verdana" w:cs="Times New Roman"/>
      <w:b/>
      <w:bCs/>
      <w:kern w:val="36"/>
      <w:sz w:val="27"/>
      <w:szCs w:val="27"/>
      <w:lang w:val="pt-PT"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8B0A75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B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B0A7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64358"/>
    <w:rPr>
      <w:rFonts w:ascii="Calibri" w:eastAsia="Calibri" w:hAnsi="Calibri" w:cs="Calibri"/>
      <w:lang w:val="tr-TR"/>
    </w:rPr>
  </w:style>
  <w:style w:type="paragraph" w:styleId="Rodap">
    <w:name w:val="footer"/>
    <w:basedOn w:val="Normal"/>
    <w:link w:val="Rodap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64358"/>
    <w:rPr>
      <w:rFonts w:ascii="Calibri" w:eastAsia="Calibri" w:hAnsi="Calibri" w:cs="Calibri"/>
      <w:lang w:val="tr-TR"/>
    </w:rPr>
  </w:style>
  <w:style w:type="paragraph" w:customStyle="1" w:styleId="BasicParagraph">
    <w:name w:val="[Basic Paragraph]"/>
    <w:basedOn w:val="Normal"/>
    <w:uiPriority w:val="99"/>
    <w:rsid w:val="000643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cter"/>
    <w:uiPriority w:val="99"/>
    <w:qFormat/>
    <w:rsid w:val="00064358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99"/>
    <w:rsid w:val="00064358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rsid w:val="0006435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64358"/>
    <w:pPr>
      <w:ind w:left="720"/>
      <w:contextualSpacing/>
    </w:pPr>
  </w:style>
  <w:style w:type="character" w:styleId="nfase">
    <w:name w:val="Emphasis"/>
    <w:basedOn w:val="Tipodeletrapredefinidodopargrafo"/>
    <w:uiPriority w:val="20"/>
    <w:qFormat/>
    <w:rsid w:val="00064358"/>
    <w:rPr>
      <w:i/>
      <w:iCs/>
    </w:rPr>
  </w:style>
  <w:style w:type="paragraph" w:customStyle="1" w:styleId="news1">
    <w:name w:val="news1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customStyle="1" w:styleId="news2">
    <w:name w:val="news2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C0D63"/>
    <w:rPr>
      <w:rFonts w:ascii="Times New Roman" w:hAnsi="Times New Roman" w:cs="Times New Roman"/>
      <w:sz w:val="24"/>
      <w:szCs w:val="24"/>
    </w:rPr>
  </w:style>
  <w:style w:type="character" w:customStyle="1" w:styleId="Cabealho1Carter">
    <w:name w:val="Cabeçalho 1 Caráter"/>
    <w:basedOn w:val="Tipodeletrapredefinidodopargrafo"/>
    <w:uiPriority w:val="9"/>
    <w:rsid w:val="002902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tr-TR"/>
    </w:rPr>
  </w:style>
  <w:style w:type="character" w:customStyle="1" w:styleId="Ttulo1Carcter">
    <w:name w:val="Título 1 Carácter"/>
    <w:basedOn w:val="Tipodeletrapredefinidodopargrafo"/>
    <w:link w:val="Ttulo1"/>
    <w:uiPriority w:val="9"/>
    <w:locked/>
    <w:rsid w:val="0029026A"/>
    <w:rPr>
      <w:rFonts w:ascii="Verdana" w:hAnsi="Verdana" w:cs="Times New Roman"/>
      <w:b/>
      <w:bCs/>
      <w:kern w:val="36"/>
      <w:sz w:val="27"/>
      <w:szCs w:val="27"/>
      <w:lang w:eastAsia="pt-PT"/>
    </w:rPr>
  </w:style>
  <w:style w:type="character" w:customStyle="1" w:styleId="apple-converted-space">
    <w:name w:val="apple-converted-space"/>
    <w:basedOn w:val="Tipodeletrapredefinidodopargrafo"/>
    <w:rsid w:val="00CC3714"/>
  </w:style>
  <w:style w:type="table" w:styleId="Tabelacomgrelha">
    <w:name w:val="Table Grid"/>
    <w:basedOn w:val="Tabelanormal"/>
    <w:uiPriority w:val="59"/>
    <w:rsid w:val="00C82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7940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92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1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6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50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6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1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350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19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68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9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92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03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3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85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0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8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3408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38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4875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70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7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7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e.pt/util/getpdf.asp?s=diad&amp;serie=1&amp;iddr=2014.88&amp;iddip=20140690" TargetMode="External"/><Relationship Id="rId18" Type="http://schemas.openxmlformats.org/officeDocument/2006/relationships/hyperlink" Target="http://www4.seg-social.pt/documents/10152/157117/Manual_proc_finan_prod_apoio_maio_2013" TargetMode="External"/><Relationship Id="rId26" Type="http://schemas.openxmlformats.org/officeDocument/2006/relationships/image" Target="media/image13.jpeg"/><Relationship Id="rId39" Type="http://schemas.openxmlformats.org/officeDocument/2006/relationships/image" Target="media/image26.png"/><Relationship Id="rId3" Type="http://schemas.openxmlformats.org/officeDocument/2006/relationships/styles" Target="styles.xml"/><Relationship Id="rId21" Type="http://schemas.openxmlformats.org/officeDocument/2006/relationships/image" Target="media/image8.emf"/><Relationship Id="rId34" Type="http://schemas.openxmlformats.org/officeDocument/2006/relationships/image" Target="media/image21.png"/><Relationship Id="rId42" Type="http://schemas.openxmlformats.org/officeDocument/2006/relationships/image" Target="media/image29.jpeg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dre.pt/util/getdiplomas.asp?s=sug&amp;iddip=20010368" TargetMode="External"/><Relationship Id="rId17" Type="http://schemas.openxmlformats.org/officeDocument/2006/relationships/image" Target="media/image6.gif"/><Relationship Id="rId25" Type="http://schemas.openxmlformats.org/officeDocument/2006/relationships/image" Target="media/image12.jpe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wmf"/><Relationship Id="rId29" Type="http://schemas.openxmlformats.org/officeDocument/2006/relationships/image" Target="media/image16.emf"/><Relationship Id="rId41" Type="http://schemas.openxmlformats.org/officeDocument/2006/relationships/image" Target="media/image2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e.pt/util/getpdf.asp?s=diad&amp;serie=1&amp;iddr=2014.87&amp;iddip=20140686" TargetMode="External"/><Relationship Id="rId24" Type="http://schemas.openxmlformats.org/officeDocument/2006/relationships/image" Target="media/image11.emf"/><Relationship Id="rId32" Type="http://schemas.openxmlformats.org/officeDocument/2006/relationships/image" Target="media/image19.emf"/><Relationship Id="rId37" Type="http://schemas.openxmlformats.org/officeDocument/2006/relationships/image" Target="media/image24.emf"/><Relationship Id="rId40" Type="http://schemas.openxmlformats.org/officeDocument/2006/relationships/image" Target="media/image27.jpeg"/><Relationship Id="rId45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0.emf"/><Relationship Id="rId28" Type="http://schemas.openxmlformats.org/officeDocument/2006/relationships/image" Target="media/image15.jpeg"/><Relationship Id="rId36" Type="http://schemas.openxmlformats.org/officeDocument/2006/relationships/image" Target="media/image23.png"/><Relationship Id="rId49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://www4.seg-social.pt/documents/10152/157117/Manual_proc_finan_prod_apoio_maio_2013" TargetMode="External"/><Relationship Id="rId31" Type="http://schemas.openxmlformats.org/officeDocument/2006/relationships/image" Target="media/image18.emf"/><Relationship Id="rId44" Type="http://schemas.openxmlformats.org/officeDocument/2006/relationships/image" Target="media/image3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re.pt/util/getdiplomas.asp?s=sug&amp;iddip=20090364" TargetMode="External"/><Relationship Id="rId22" Type="http://schemas.openxmlformats.org/officeDocument/2006/relationships/image" Target="media/image9.emf"/><Relationship Id="rId27" Type="http://schemas.openxmlformats.org/officeDocument/2006/relationships/image" Target="media/image14.emf"/><Relationship Id="rId30" Type="http://schemas.openxmlformats.org/officeDocument/2006/relationships/image" Target="media/image17.png"/><Relationship Id="rId35" Type="http://schemas.openxmlformats.org/officeDocument/2006/relationships/image" Target="media/image22.emf"/><Relationship Id="rId43" Type="http://schemas.openxmlformats.org/officeDocument/2006/relationships/image" Target="media/image30.png"/><Relationship Id="rId48" Type="http://schemas.openxmlformats.org/officeDocument/2006/relationships/fontTable" Target="fontTable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B163E-FDBD-4FDA-ACAE-1A307733D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21</Pages>
  <Words>1641</Words>
  <Characters>8866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Padre Lino Maia</dc:creator>
  <cp:keywords/>
  <dc:description/>
  <cp:lastModifiedBy>Padre Lino Maia</cp:lastModifiedBy>
  <cp:revision>10</cp:revision>
  <cp:lastPrinted>2014-05-09T17:02:00Z</cp:lastPrinted>
  <dcterms:created xsi:type="dcterms:W3CDTF">2014-05-09T16:48:00Z</dcterms:created>
  <dcterms:modified xsi:type="dcterms:W3CDTF">2014-05-09T19:11:00Z</dcterms:modified>
</cp:coreProperties>
</file>