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38272" behindDoc="0" locked="0" layoutInCell="1" allowOverlap="1">
            <wp:simplePos x="0" y="0"/>
            <wp:positionH relativeFrom="column">
              <wp:posOffset>-41910</wp:posOffset>
            </wp:positionH>
            <wp:positionV relativeFrom="paragraph">
              <wp:posOffset>81280</wp:posOffset>
            </wp:positionV>
            <wp:extent cx="1020445" cy="922020"/>
            <wp:effectExtent l="19050" t="0" r="8255" b="0"/>
            <wp:wrapNone/>
            <wp:docPr id="4" name="Imagem 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r="-1006" b="251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</w:t>
      </w:r>
    </w:p>
    <w:p w:rsidR="0029052B" w:rsidRDefault="0029052B" w:rsidP="0029052B">
      <w:pPr>
        <w:spacing w:after="160" w:line="259" w:lineRule="auto"/>
      </w:pPr>
    </w:p>
    <w:p w:rsidR="0029052B" w:rsidRDefault="0029052B" w:rsidP="0029052B">
      <w:pPr>
        <w:spacing w:after="160" w:line="259" w:lineRule="auto"/>
      </w:pPr>
      <w:r>
        <w:rPr>
          <w:noProof/>
          <w:lang w:val="pt-PT" w:eastAsia="pt-PT"/>
        </w:rPr>
        <w:drawing>
          <wp:anchor distT="0" distB="0" distL="114300" distR="114300" simplePos="0" relativeHeight="251639296" behindDoc="0" locked="0" layoutInCell="1" allowOverlap="1">
            <wp:simplePos x="0" y="0"/>
            <wp:positionH relativeFrom="margin">
              <wp:posOffset>862965</wp:posOffset>
            </wp:positionH>
            <wp:positionV relativeFrom="paragraph">
              <wp:posOffset>109855</wp:posOffset>
            </wp:positionV>
            <wp:extent cx="1020445" cy="304800"/>
            <wp:effectExtent l="19050" t="0" r="8255" b="0"/>
            <wp:wrapNone/>
            <wp:docPr id="10" name="Imagem 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5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06" t="74272" r="-1006" b="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9052B" w:rsidRDefault="00936D84" w:rsidP="0029052B">
      <w:pPr>
        <w:spacing w:after="160" w:line="259" w:lineRule="auto"/>
      </w:pPr>
      <w:r>
        <w:rPr>
          <w:noProof/>
          <w:lang w:val="pt-PT" w:eastAsia="pt-PT"/>
        </w:rPr>
        <w:pict>
          <v:line id="Düz Bağlayıcı 312" o:spid="_x0000_s1026" style="position:absolute;z-index:251640320;visibility:visible;mso-position-horizontal:right;mso-position-horizontal-relative:margin" from="762.9pt,24.3pt" to="1189.95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" strokecolor="#1671b7" strokeweight="1pt">
            <v:stroke joinstyle="miter"/>
            <o:lock v:ext="edit" shapetype="f"/>
            <w10:wrap anchorx="margin"/>
          </v:line>
        </w:pict>
      </w:r>
    </w:p>
    <w:p w:rsidR="0046365F" w:rsidRDefault="0046365F" w:rsidP="0029052B">
      <w:pPr>
        <w:spacing w:after="160" w:line="240" w:lineRule="auto"/>
        <w:jc w:val="both"/>
      </w:pPr>
      <w:r w:rsidRPr="0046365F">
        <w:rPr>
          <w:noProof/>
          <w:lang w:val="pt-PT" w:eastAsia="pt-PT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250824</wp:posOffset>
            </wp:positionV>
            <wp:extent cx="5399405" cy="6676931"/>
            <wp:effectExtent l="0" t="0" r="0" b="0"/>
            <wp:wrapNone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276" cy="6678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Default="0046365F" w:rsidP="0029052B">
      <w:pPr>
        <w:spacing w:after="160" w:line="240" w:lineRule="auto"/>
        <w:jc w:val="both"/>
      </w:pPr>
    </w:p>
    <w:p w:rsidR="0046365F" w:rsidRPr="006D4724" w:rsidRDefault="0046365F" w:rsidP="0046365F">
      <w:pPr>
        <w:spacing w:after="160" w:line="240" w:lineRule="auto"/>
        <w:jc w:val="right"/>
        <w:rPr>
          <w:b/>
          <w:sz w:val="14"/>
          <w:szCs w:val="14"/>
        </w:rPr>
      </w:pPr>
      <w:r w:rsidRPr="006D4724">
        <w:rPr>
          <w:b/>
          <w:i/>
          <w:sz w:val="14"/>
          <w:szCs w:val="14"/>
        </w:rPr>
        <w:t>Intervenção Engº Júio Faceira</w:t>
      </w:r>
      <w:r w:rsidRPr="006D4724">
        <w:rPr>
          <w:b/>
          <w:sz w:val="14"/>
          <w:szCs w:val="14"/>
        </w:rPr>
        <w:t xml:space="preserve">, </w:t>
      </w:r>
      <w:r w:rsidR="00396B63" w:rsidRPr="006D4724">
        <w:rPr>
          <w:b/>
          <w:sz w:val="14"/>
          <w:szCs w:val="14"/>
        </w:rPr>
        <w:t xml:space="preserve">Seminário </w:t>
      </w:r>
      <w:r w:rsidRPr="006D4724">
        <w:rPr>
          <w:b/>
          <w:sz w:val="14"/>
          <w:szCs w:val="14"/>
        </w:rPr>
        <w:t>“A Gestão das IPSS’s”</w:t>
      </w:r>
      <w:r w:rsidR="00396B63" w:rsidRPr="006D4724">
        <w:rPr>
          <w:b/>
          <w:sz w:val="14"/>
          <w:szCs w:val="14"/>
        </w:rPr>
        <w:t xml:space="preserve">- </w:t>
      </w:r>
      <w:r w:rsidR="001230F9" w:rsidRPr="006D4724">
        <w:rPr>
          <w:b/>
          <w:sz w:val="14"/>
          <w:szCs w:val="14"/>
        </w:rPr>
        <w:t xml:space="preserve">organização da </w:t>
      </w:r>
      <w:r w:rsidR="00396B63" w:rsidRPr="006D4724">
        <w:rPr>
          <w:b/>
          <w:sz w:val="14"/>
          <w:szCs w:val="14"/>
        </w:rPr>
        <w:t>CNIS e APCER</w:t>
      </w:r>
    </w:p>
    <w:p w:rsidR="0046365F" w:rsidRDefault="0046365F" w:rsidP="0029052B">
      <w:pPr>
        <w:spacing w:after="160" w:line="240" w:lineRule="auto"/>
        <w:jc w:val="both"/>
      </w:pPr>
    </w:p>
    <w:p w:rsidR="0046365F" w:rsidRPr="00BC2E31" w:rsidRDefault="0046365F" w:rsidP="0029052B">
      <w:pPr>
        <w:spacing w:after="160" w:line="240" w:lineRule="auto"/>
        <w:jc w:val="both"/>
      </w:pPr>
    </w:p>
    <w:p w:rsidR="0029052B" w:rsidRPr="000439CC" w:rsidRDefault="00936D84" w:rsidP="0029052B">
      <w:pPr>
        <w:spacing w:after="160" w:line="240" w:lineRule="auto"/>
        <w:jc w:val="both"/>
        <w:rPr>
          <w:sz w:val="18"/>
          <w:szCs w:val="18"/>
        </w:rPr>
      </w:pPr>
      <w:r w:rsidRPr="00936D84">
        <w:rPr>
          <w:rFonts w:ascii="Myriad Pro" w:hAnsi="Myriad Pro"/>
          <w:noProof/>
          <w:lang w:val="pt-PT" w:eastAsia="pt-PT"/>
        </w:rPr>
        <w:lastRenderedPageBreak/>
        <w:pict>
          <v:group id="Grupo 35" o:spid="_x0000_s1045" style="position:absolute;left:0;text-align:left;margin-left:-6.3pt;margin-top:4.9pt;width:6in;height:48.4pt;z-index:251644416;mso-position-horizontal-relative:margin;mso-width-relative:margin;mso-height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">
            <v:rect id="Dikdörtgen 412" o:spid="_x0000_s1027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+IicYA&#10;AADbAAAADwAAAGRycy9kb3ducmV2LnhtbESPQWvCQBSE74L/YXlCL1I3TUUkdZUSEHKolaqUHh/Z&#10;1yQ0+zZk1yTm13cLQo/DzHzDbHaDqUVHrassK3haRCCIc6srLhRczvvHNQjnkTXWlknBjRzsttPJ&#10;BhNte/6g7uQLESDsElRQet8kUrq8JINuYRvi4H3b1qAPsi2kbrEPcFPLOIpW0mDFYaHEhtKS8p/T&#10;1Sh4P6aH8Suzz6PMV/6N1vE4X34q9TAbXl9AeBr8f/jezrSCZQx/X8IPkN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+IicYAAADbAAAADwAAAAAAAAAAAAAAAACYAgAAZHJz&#10;L2Rvd25yZXYueG1sUEsFBgAAAAAEAAQA9QAAAIsDAAAAAA==&#10;" fillcolor="#ececec" stroked="f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Metin Kutusu 421" o:spid="_x0000_s1028" type="#_x0000_t202" style="position:absolute;left:106;top:1130;width:61995;height:477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HmIMYA&#10;AADbAAAADwAAAGRycy9kb3ducmV2LnhtbESPX0vDQBDE3wv9DscWfGsvVSkl9lrEP9CHWrUq6Nua&#10;W5Ngbi/cbdP47b1CoY/DzPyGWax616iOQqw9G5hOMlDEhbc1lwbe3x7Hc1BRkC02nsnAH0VYLYeD&#10;BebWH/iVup2UKkE45migEmlzrWNRkcM48S1x8n58cChJhlLbgIcEd42+zLKZdlhzWqiwpbuKit/d&#10;3hloPmPYfGfy1d2XT/LyrPcfD9OtMRej/vYGlFAv5/CpvbYGrq/g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/HmIMYAAADbAAAADwAAAAAAAAAAAAAAAACYAgAAZHJz&#10;L2Rvd25yZXYueG1sUEsFBgAAAAAEAAQA9QAAAIsDAAAAAA==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TitilliumText22L Rg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 w:rsidRPr="00B979D5">
                      <w:rPr>
                        <w:rFonts w:ascii="Myriad Pro" w:hAnsi="Myriad Pro" w:cs="Arial"/>
                        <w:b/>
                        <w:sz w:val="60"/>
                        <w:szCs w:val="60"/>
                      </w:rPr>
                      <w:t>ATIVIDADES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Lt"/>
                        <w:b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5" o:spid="_x0000_s1029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V4OcIAAADbAAAADwAAAGRycy9kb3ducmV2LnhtbESP3YrCMBSE7wXfIRzBO01df1a6RpEF&#10;xQsv/HuAs83ZtticlCTW+vZGELwcZuYbZrFqTSUacr60rGA0TEAQZ1aXnCu4nDeDOQgfkDVWlknB&#10;gzyslt3OAlNt73yk5hRyESHsU1RQhFCnUvqsIIN+aGvi6P1bZzBE6XKpHd4j3FTyK0lm0mDJcaHA&#10;mn4Lyq6nm1Ggx9PEby+H/d+BrWc3zr6b0Vypfq9d/4AI1IZP+N3eaQWTKby+xB8gl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zV4OcIAAADbAAAADwAAAAAAAAAAAAAA&#10;AAChAgAAZHJzL2Rvd25yZXYueG1sUEsFBgAAAAAEAAQA+QAAAJADAAAAAA==&#10;" strokecolor="#1671b7" strokeweight="1pt">
              <v:stroke joinstyle="miter"/>
            </v:line>
            <w10:wrap anchorx="margin"/>
          </v:group>
        </w:pict>
      </w:r>
    </w:p>
    <w:p w:rsidR="0029052B" w:rsidRPr="006F1B96" w:rsidRDefault="0029052B" w:rsidP="0029052B">
      <w:pPr>
        <w:spacing w:after="160" w:line="259" w:lineRule="auto"/>
        <w:rPr>
          <w:rFonts w:ascii="Myriad Pro" w:hAnsi="Myriad Pro"/>
        </w:rPr>
      </w:pPr>
    </w:p>
    <w:p w:rsidR="0029052B" w:rsidRPr="006F1B96" w:rsidRDefault="0029052B" w:rsidP="0029052B">
      <w:pPr>
        <w:spacing w:after="160" w:line="259" w:lineRule="auto"/>
        <w:rPr>
          <w:rFonts w:ascii="Myriad Pro" w:hAnsi="Myriad Pro"/>
        </w:rPr>
      </w:pPr>
    </w:p>
    <w:p w:rsidR="009362E0" w:rsidRDefault="009362E0" w:rsidP="0092173C">
      <w:pPr>
        <w:pStyle w:val="SemEspaamento"/>
        <w:numPr>
          <w:ilvl w:val="0"/>
          <w:numId w:val="0"/>
        </w:numPr>
      </w:pPr>
    </w:p>
    <w:p w:rsidR="007706A7" w:rsidRPr="007706A7" w:rsidRDefault="007706A7" w:rsidP="00B9370F">
      <w:pPr>
        <w:pStyle w:val="SemEspaamento"/>
        <w:numPr>
          <w:ilvl w:val="0"/>
          <w:numId w:val="4"/>
        </w:numPr>
        <w:rPr>
          <w:rFonts w:ascii="Arial" w:hAnsi="Arial" w:cs="Arial"/>
          <w:color w:val="555555"/>
          <w:sz w:val="20"/>
          <w:szCs w:val="20"/>
        </w:rPr>
      </w:pPr>
      <w:r w:rsidRPr="00FF24DE">
        <w:rPr>
          <w:rFonts w:ascii="Arial" w:hAnsi="Arial" w:cs="Arial"/>
          <w:b/>
          <w:iCs/>
          <w:sz w:val="20"/>
          <w:szCs w:val="20"/>
        </w:rPr>
        <w:t xml:space="preserve">No dia 18 de Maio, num ambiente de convívio, alegria e confraternização, a </w:t>
      </w:r>
      <w:r w:rsidR="00B9370F" w:rsidRPr="00FF24DE">
        <w:rPr>
          <w:rFonts w:ascii="Arial" w:hAnsi="Arial" w:cs="Arial"/>
          <w:b/>
          <w:iCs/>
          <w:sz w:val="20"/>
          <w:szCs w:val="20"/>
        </w:rPr>
        <w:t xml:space="preserve">Engenho- - Associação de Desenvolvimento Local do Vale do Este </w:t>
      </w:r>
      <w:r w:rsidRPr="00FF24DE">
        <w:rPr>
          <w:rFonts w:ascii="Arial" w:hAnsi="Arial" w:cs="Arial"/>
          <w:b/>
          <w:iCs/>
          <w:sz w:val="20"/>
          <w:szCs w:val="20"/>
        </w:rPr>
        <w:t>realizou, em Arnoso Santa Maria, a sua 20ª Festa Comunitária</w:t>
      </w:r>
      <w:r w:rsidRPr="007706A7">
        <w:rPr>
          <w:rFonts w:ascii="Arial" w:hAnsi="Arial" w:cs="Arial"/>
          <w:color w:val="555555"/>
          <w:sz w:val="20"/>
          <w:szCs w:val="20"/>
        </w:rPr>
        <w:t>.</w:t>
      </w:r>
    </w:p>
    <w:p w:rsidR="007706A7" w:rsidRPr="00184218" w:rsidRDefault="007706A7" w:rsidP="007706A7">
      <w:pPr>
        <w:pStyle w:val="SemEspaamento"/>
        <w:numPr>
          <w:ilvl w:val="0"/>
          <w:numId w:val="0"/>
        </w:numPr>
        <w:ind w:left="360"/>
        <w:rPr>
          <w:rFonts w:ascii="Arial" w:hAnsi="Arial" w:cs="Arial"/>
          <w:color w:val="555555"/>
          <w:sz w:val="16"/>
          <w:szCs w:val="16"/>
        </w:rPr>
      </w:pPr>
    </w:p>
    <w:p w:rsidR="007706A7" w:rsidRDefault="007706A7" w:rsidP="007706A7">
      <w:pPr>
        <w:pStyle w:val="SemEspaamento"/>
        <w:numPr>
          <w:ilvl w:val="0"/>
          <w:numId w:val="0"/>
        </w:numPr>
        <w:ind w:left="360"/>
        <w:rPr>
          <w:rFonts w:ascii="Arial" w:eastAsia="Calibri" w:hAnsi="Arial" w:cs="Arial"/>
          <w:i/>
          <w:iCs/>
          <w:sz w:val="20"/>
          <w:szCs w:val="20"/>
          <w:lang w:val="tr-TR" w:eastAsia="en-US"/>
        </w:rPr>
      </w:pPr>
      <w:r w:rsidRPr="007706A7">
        <w:rPr>
          <w:rFonts w:ascii="Arial" w:eastAsia="Calibri" w:hAnsi="Arial" w:cs="Arial"/>
          <w:i/>
          <w:iCs/>
          <w:sz w:val="20"/>
          <w:szCs w:val="20"/>
          <w:lang w:val="tr-TR" w:eastAsia="en-US"/>
        </w:rPr>
        <w:t>Esta festa intensamente vivida por associados, colaboradores e amigos da instituição, contou com a presença de representantes da Câmara Municipal de V.N. de Famalicão, Assembleia Municipal, Centro de Emprego, Autarcas, CNIS e Dirigentes Associativos</w:t>
      </w:r>
      <w:r>
        <w:rPr>
          <w:rFonts w:ascii="Arial" w:eastAsia="Calibri" w:hAnsi="Arial" w:cs="Arial"/>
          <w:i/>
          <w:iCs/>
          <w:sz w:val="20"/>
          <w:szCs w:val="20"/>
          <w:lang w:val="tr-TR" w:eastAsia="en-US"/>
        </w:rPr>
        <w:t>.</w:t>
      </w:r>
    </w:p>
    <w:p w:rsidR="00FF24DE" w:rsidRPr="00184218" w:rsidRDefault="00FF24DE" w:rsidP="00FF24DE">
      <w:pPr>
        <w:pStyle w:val="SemEspaamento"/>
        <w:numPr>
          <w:ilvl w:val="0"/>
          <w:numId w:val="0"/>
        </w:numPr>
      </w:pPr>
    </w:p>
    <w:p w:rsidR="007706A7" w:rsidRDefault="00FF24DE" w:rsidP="00FF24DE">
      <w:pPr>
        <w:pStyle w:val="SemEspaamento"/>
        <w:numPr>
          <w:ilvl w:val="0"/>
          <w:numId w:val="4"/>
        </w:numPr>
        <w:rPr>
          <w:rFonts w:ascii="Arial" w:hAnsi="Arial" w:cs="Arial"/>
          <w:b/>
          <w:iCs/>
          <w:sz w:val="20"/>
          <w:szCs w:val="20"/>
        </w:rPr>
      </w:pPr>
      <w:r w:rsidRPr="00FF24DE">
        <w:rPr>
          <w:rFonts w:ascii="Arial" w:hAnsi="Arial" w:cs="Arial"/>
          <w:b/>
          <w:iCs/>
          <w:sz w:val="20"/>
          <w:szCs w:val="20"/>
        </w:rPr>
        <w:t xml:space="preserve">No dia </w:t>
      </w:r>
      <w:r>
        <w:rPr>
          <w:rFonts w:ascii="Arial" w:hAnsi="Arial" w:cs="Arial"/>
          <w:b/>
          <w:iCs/>
          <w:sz w:val="20"/>
          <w:szCs w:val="20"/>
        </w:rPr>
        <w:t xml:space="preserve">23 </w:t>
      </w:r>
      <w:r w:rsidRPr="00FF24DE">
        <w:rPr>
          <w:rFonts w:ascii="Arial" w:hAnsi="Arial" w:cs="Arial"/>
          <w:b/>
          <w:iCs/>
          <w:sz w:val="20"/>
          <w:szCs w:val="20"/>
        </w:rPr>
        <w:t>de Maio</w:t>
      </w:r>
      <w:r>
        <w:rPr>
          <w:rFonts w:ascii="Arial" w:hAnsi="Arial" w:cs="Arial"/>
          <w:b/>
          <w:iCs/>
          <w:sz w:val="20"/>
          <w:szCs w:val="20"/>
        </w:rPr>
        <w:t xml:space="preserve">, com a participação de José Casaleiro e Filomena Bordalo em representação da CNIS, reuniu a Comissão Nacional de Acompanhamento e Avaliação dos Protocolos e Acordos de </w:t>
      </w:r>
      <w:r w:rsidR="00852C49">
        <w:rPr>
          <w:rFonts w:ascii="Arial" w:hAnsi="Arial" w:cs="Arial"/>
          <w:b/>
          <w:iCs/>
          <w:sz w:val="20"/>
          <w:szCs w:val="20"/>
        </w:rPr>
        <w:t>C</w:t>
      </w:r>
      <w:r>
        <w:rPr>
          <w:rFonts w:ascii="Arial" w:hAnsi="Arial" w:cs="Arial"/>
          <w:b/>
          <w:iCs/>
          <w:sz w:val="20"/>
          <w:szCs w:val="20"/>
        </w:rPr>
        <w:t>ooperação (CNAAPAC) onde foram discutidos assuntos relacionados com o SAD e Acordos Atípicos.</w:t>
      </w:r>
    </w:p>
    <w:p w:rsidR="00FF24DE" w:rsidRPr="00184218" w:rsidRDefault="00FF24DE" w:rsidP="007706A7">
      <w:pPr>
        <w:pStyle w:val="SemEspaamento"/>
        <w:numPr>
          <w:ilvl w:val="0"/>
          <w:numId w:val="0"/>
        </w:numPr>
        <w:ind w:left="360"/>
        <w:rPr>
          <w:rFonts w:ascii="Arial" w:eastAsia="Calibri" w:hAnsi="Arial" w:cs="Arial"/>
          <w:i/>
          <w:iCs/>
          <w:lang w:val="tr-TR" w:eastAsia="en-US"/>
        </w:rPr>
      </w:pPr>
    </w:p>
    <w:p w:rsidR="00263EC0" w:rsidRPr="0092173C" w:rsidRDefault="00263EC0" w:rsidP="0092173C">
      <w:pPr>
        <w:pStyle w:val="SemEspaamento"/>
        <w:numPr>
          <w:ilvl w:val="0"/>
          <w:numId w:val="4"/>
        </w:numPr>
        <w:rPr>
          <w:rFonts w:ascii="Arial" w:hAnsi="Arial" w:cs="Arial"/>
          <w:color w:val="555555"/>
          <w:sz w:val="20"/>
          <w:szCs w:val="20"/>
        </w:rPr>
      </w:pPr>
      <w:r w:rsidRPr="0092173C">
        <w:rPr>
          <w:rFonts w:ascii="Arial" w:hAnsi="Arial" w:cs="Arial"/>
          <w:b/>
          <w:iCs/>
          <w:sz w:val="20"/>
          <w:szCs w:val="20"/>
        </w:rPr>
        <w:t xml:space="preserve">No dia 24 de Maio, no </w:t>
      </w:r>
      <w:r w:rsidR="00E257BF" w:rsidRPr="0092173C">
        <w:rPr>
          <w:rFonts w:ascii="Arial" w:hAnsi="Arial" w:cs="Arial"/>
          <w:b/>
          <w:iCs/>
          <w:sz w:val="20"/>
          <w:szCs w:val="20"/>
        </w:rPr>
        <w:t>cineteatro</w:t>
      </w:r>
      <w:r w:rsidRPr="0092173C">
        <w:rPr>
          <w:rFonts w:ascii="Arial" w:hAnsi="Arial" w:cs="Arial"/>
          <w:b/>
          <w:iCs/>
          <w:sz w:val="20"/>
          <w:szCs w:val="20"/>
        </w:rPr>
        <w:t xml:space="preserve"> Eduardo Brazão, em Valadares -</w:t>
      </w:r>
      <w:r w:rsidR="00084FAF" w:rsidRPr="0092173C">
        <w:rPr>
          <w:rFonts w:ascii="Arial" w:hAnsi="Arial" w:cs="Arial"/>
          <w:b/>
          <w:iCs/>
          <w:sz w:val="20"/>
          <w:szCs w:val="20"/>
        </w:rPr>
        <w:t xml:space="preserve"> </w:t>
      </w:r>
      <w:r w:rsidRPr="0092173C">
        <w:rPr>
          <w:rFonts w:ascii="Arial" w:hAnsi="Arial" w:cs="Arial"/>
          <w:b/>
          <w:iCs/>
          <w:sz w:val="20"/>
          <w:szCs w:val="20"/>
        </w:rPr>
        <w:t>Vila Nova de Gaia, a Associação das Escolas do Torne e Prado (</w:t>
      </w:r>
      <w:r w:rsidR="001801DE" w:rsidRPr="0092173C">
        <w:rPr>
          <w:rFonts w:ascii="Arial" w:hAnsi="Arial" w:cs="Arial"/>
          <w:b/>
          <w:iCs/>
          <w:sz w:val="20"/>
          <w:szCs w:val="20"/>
        </w:rPr>
        <w:t>AETP), leva</w:t>
      </w:r>
      <w:r w:rsidRPr="0092173C">
        <w:rPr>
          <w:rFonts w:ascii="Arial" w:hAnsi="Arial" w:cs="Arial"/>
          <w:b/>
          <w:iCs/>
          <w:sz w:val="20"/>
          <w:szCs w:val="20"/>
        </w:rPr>
        <w:t xml:space="preserve"> à cena o espetáculo musical «Lembrar Abril em Maio Solidário», inserido nas atividades celebrativas dos seus</w:t>
      </w:r>
      <w:r w:rsidR="001460DE" w:rsidRPr="0092173C">
        <w:rPr>
          <w:rFonts w:ascii="Arial" w:hAnsi="Arial" w:cs="Arial"/>
          <w:b/>
          <w:iCs/>
          <w:sz w:val="20"/>
          <w:szCs w:val="20"/>
        </w:rPr>
        <w:t xml:space="preserve"> </w:t>
      </w:r>
      <w:r w:rsidRPr="0092173C">
        <w:rPr>
          <w:rFonts w:ascii="Arial" w:hAnsi="Arial" w:cs="Arial"/>
          <w:b/>
          <w:iCs/>
          <w:sz w:val="20"/>
          <w:szCs w:val="20"/>
        </w:rPr>
        <w:t>25 anos de existência.</w:t>
      </w:r>
    </w:p>
    <w:p w:rsidR="00263EC0" w:rsidRPr="003D1C86" w:rsidRDefault="00263EC0" w:rsidP="001460DE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Cs/>
          <w:sz w:val="16"/>
          <w:szCs w:val="16"/>
        </w:rPr>
      </w:pPr>
    </w:p>
    <w:p w:rsidR="004F4C82" w:rsidRPr="004F4C82" w:rsidRDefault="00263EC0" w:rsidP="004F4C82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i/>
          <w:iCs/>
          <w:sz w:val="20"/>
          <w:szCs w:val="20"/>
        </w:rPr>
      </w:pPr>
      <w:r w:rsidRPr="001460DE">
        <w:rPr>
          <w:rFonts w:ascii="Arial" w:hAnsi="Arial" w:cs="Arial"/>
          <w:i/>
          <w:iCs/>
          <w:sz w:val="20"/>
          <w:szCs w:val="20"/>
        </w:rPr>
        <w:t>Este bonito espaço cultural foi gentilmente cedido pela Câmara Municipal de Vila Nova de Gaia que desta forma se associa às celebrações. O espetáculo de elevada qualidade tem a direção artística do Maestro Guilhermino Moreira e contará com a participação do Coro Vox Populi, do Grupo Vocal Canto Décimo e da Orquestra Ligeira de São Pedro da Cova, que a título gratuito e generosamente se quiseram juntar e embelezar a festa.</w:t>
      </w:r>
    </w:p>
    <w:p w:rsidR="00263EC0" w:rsidRPr="00184218" w:rsidRDefault="00263EC0" w:rsidP="001460DE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iCs/>
          <w:sz w:val="24"/>
          <w:szCs w:val="24"/>
        </w:rPr>
      </w:pPr>
    </w:p>
    <w:p w:rsidR="004F4C82" w:rsidRPr="004F4C82" w:rsidRDefault="00C8251B" w:rsidP="004F4C8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4F4C82">
        <w:rPr>
          <w:rFonts w:ascii="Arial" w:hAnsi="Arial" w:cs="Arial"/>
          <w:b/>
          <w:iCs/>
          <w:sz w:val="20"/>
          <w:szCs w:val="20"/>
        </w:rPr>
        <w:t xml:space="preserve"> </w:t>
      </w:r>
      <w:r w:rsidR="004F4C82" w:rsidRPr="004F4C82">
        <w:rPr>
          <w:rFonts w:ascii="Arial" w:hAnsi="Arial" w:cs="Arial"/>
          <w:b/>
          <w:iCs/>
          <w:sz w:val="20"/>
          <w:szCs w:val="20"/>
        </w:rPr>
        <w:t xml:space="preserve">Nos dias 24 e 25 de Maio, a Direção do Centro Social Paroquial de S. João do Campo, Coimbra, irá realizar a primeira edição da Feira Medieval de S. João do Campo. </w:t>
      </w:r>
    </w:p>
    <w:p w:rsidR="004F4C82" w:rsidRPr="003D1C86" w:rsidRDefault="004F4C82" w:rsidP="004F4C82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16"/>
          <w:szCs w:val="16"/>
        </w:rPr>
      </w:pPr>
    </w:p>
    <w:p w:rsidR="004F4C82" w:rsidRPr="004F4C82" w:rsidRDefault="00E257BF" w:rsidP="004F4C82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P</w:t>
      </w:r>
      <w:r w:rsidRPr="004F4C82">
        <w:rPr>
          <w:rFonts w:ascii="Arial" w:hAnsi="Arial" w:cs="Arial"/>
          <w:i/>
          <w:iCs/>
          <w:sz w:val="20"/>
          <w:szCs w:val="20"/>
        </w:rPr>
        <w:t>ara além de ser um espaço de animação e convívio para dar a conhecer ao público residente e visitante, hábitos e costumes característicos da Idade Média,</w:t>
      </w:r>
      <w:r>
        <w:rPr>
          <w:rFonts w:ascii="Arial" w:hAnsi="Arial" w:cs="Arial"/>
          <w:i/>
          <w:iCs/>
          <w:sz w:val="20"/>
          <w:szCs w:val="20"/>
        </w:rPr>
        <w:t xml:space="preserve"> o</w:t>
      </w:r>
      <w:r w:rsidR="004F4C82" w:rsidRPr="004F4C82">
        <w:rPr>
          <w:rFonts w:ascii="Arial" w:hAnsi="Arial" w:cs="Arial"/>
          <w:i/>
          <w:iCs/>
          <w:sz w:val="20"/>
          <w:szCs w:val="20"/>
        </w:rPr>
        <w:t xml:space="preserve"> objetivo desta feira pretende ser uma forma de apoio financeiro à instituição, que atravessa neste momento uma fase bastante complicada, nomeadamente no apoio à aquisição de uma viatura para  transporte dos </w:t>
      </w:r>
      <w:r w:rsidR="00084FAF">
        <w:rPr>
          <w:rFonts w:ascii="Arial" w:hAnsi="Arial" w:cs="Arial"/>
          <w:i/>
          <w:iCs/>
          <w:sz w:val="20"/>
          <w:szCs w:val="20"/>
        </w:rPr>
        <w:t>seus</w:t>
      </w:r>
      <w:r w:rsidR="004F4C82" w:rsidRPr="004F4C82">
        <w:rPr>
          <w:rFonts w:ascii="Arial" w:hAnsi="Arial" w:cs="Arial"/>
          <w:i/>
          <w:iCs/>
          <w:sz w:val="20"/>
          <w:szCs w:val="20"/>
        </w:rPr>
        <w:t xml:space="preserve"> utentes.</w:t>
      </w:r>
    </w:p>
    <w:p w:rsidR="004F4C82" w:rsidRPr="00184218" w:rsidRDefault="004F4C82" w:rsidP="004F4C82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Cs/>
          <w:sz w:val="24"/>
          <w:szCs w:val="24"/>
        </w:rPr>
      </w:pPr>
    </w:p>
    <w:p w:rsidR="00DC7802" w:rsidRDefault="00DC7802" w:rsidP="004F4C8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4F4C82">
        <w:rPr>
          <w:rFonts w:ascii="Arial" w:hAnsi="Arial" w:cs="Arial"/>
          <w:b/>
          <w:iCs/>
          <w:sz w:val="20"/>
          <w:szCs w:val="20"/>
        </w:rPr>
        <w:t>No dias 2</w:t>
      </w:r>
      <w:r w:rsidR="004F4C82">
        <w:rPr>
          <w:rFonts w:ascii="Arial" w:hAnsi="Arial" w:cs="Arial"/>
          <w:b/>
          <w:iCs/>
          <w:sz w:val="20"/>
          <w:szCs w:val="20"/>
        </w:rPr>
        <w:t>8</w:t>
      </w:r>
      <w:r w:rsidRPr="004F4C82">
        <w:rPr>
          <w:rFonts w:ascii="Arial" w:hAnsi="Arial" w:cs="Arial"/>
          <w:b/>
          <w:iCs/>
          <w:sz w:val="20"/>
          <w:szCs w:val="20"/>
        </w:rPr>
        <w:t xml:space="preserve"> de Maio, </w:t>
      </w:r>
      <w:r w:rsidR="004F4C82">
        <w:rPr>
          <w:rFonts w:ascii="Arial" w:hAnsi="Arial" w:cs="Arial"/>
          <w:b/>
          <w:iCs/>
          <w:sz w:val="20"/>
          <w:szCs w:val="20"/>
        </w:rPr>
        <w:t>nas instalações do Lar Nª Sª do Livramento, no Porto, decorrerá a reunião com os LIJ, sob  a orientação de Filomena Bordalo</w:t>
      </w:r>
      <w:r w:rsidRPr="004F4C82">
        <w:rPr>
          <w:rFonts w:ascii="Arial" w:hAnsi="Arial" w:cs="Arial"/>
          <w:b/>
          <w:iCs/>
          <w:sz w:val="20"/>
          <w:szCs w:val="20"/>
        </w:rPr>
        <w:t>. ​</w:t>
      </w:r>
    </w:p>
    <w:p w:rsidR="00311839" w:rsidRPr="00184218" w:rsidRDefault="00311839" w:rsidP="00557191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24"/>
          <w:szCs w:val="24"/>
        </w:rPr>
      </w:pPr>
    </w:p>
    <w:p w:rsidR="00311839" w:rsidRDefault="00311839" w:rsidP="004F4C8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 xml:space="preserve">No dia </w:t>
      </w:r>
      <w:r w:rsidR="0046365F">
        <w:rPr>
          <w:rFonts w:ascii="Arial" w:hAnsi="Arial" w:cs="Arial"/>
          <w:b/>
          <w:iCs/>
          <w:sz w:val="20"/>
          <w:szCs w:val="20"/>
        </w:rPr>
        <w:t xml:space="preserve">29 de Maio, das 9h30 ás 18h00, </w:t>
      </w:r>
      <w:r>
        <w:rPr>
          <w:rFonts w:ascii="Arial" w:hAnsi="Arial" w:cs="Arial"/>
          <w:b/>
          <w:iCs/>
          <w:sz w:val="20"/>
          <w:szCs w:val="20"/>
        </w:rPr>
        <w:t xml:space="preserve">na sala Nobre do Fórum Picoas, a Cáritas Portuguesa leva a efeito o </w:t>
      </w:r>
      <w:r w:rsidRPr="00311839">
        <w:rPr>
          <w:rFonts w:ascii="Arial" w:hAnsi="Arial" w:cs="Arial"/>
          <w:b/>
          <w:i/>
          <w:iCs/>
          <w:sz w:val="20"/>
          <w:szCs w:val="20"/>
        </w:rPr>
        <w:t>“Encontro de Formação para de Animadores GIAS-Grupos de Interajuda Social</w:t>
      </w:r>
      <w:r>
        <w:rPr>
          <w:rFonts w:ascii="Arial" w:hAnsi="Arial" w:cs="Arial"/>
          <w:b/>
          <w:i/>
          <w:iCs/>
          <w:sz w:val="20"/>
          <w:szCs w:val="20"/>
        </w:rPr>
        <w:t>”.</w:t>
      </w:r>
    </w:p>
    <w:p w:rsidR="00311839" w:rsidRPr="00184218" w:rsidRDefault="00311839" w:rsidP="00311839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/>
          <w:iCs/>
          <w:sz w:val="16"/>
          <w:szCs w:val="16"/>
        </w:rPr>
      </w:pPr>
    </w:p>
    <w:p w:rsidR="00311839" w:rsidRPr="00311839" w:rsidRDefault="00311839" w:rsidP="00311839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311839">
        <w:rPr>
          <w:rFonts w:ascii="Arial" w:hAnsi="Arial" w:cs="Arial"/>
          <w:i/>
          <w:iCs/>
          <w:sz w:val="20"/>
          <w:szCs w:val="20"/>
        </w:rPr>
        <w:t xml:space="preserve">Um GIAS - grupo de interajuda social – apresentar-se-á como um grupo composto por pessoas que se encontram nas mesmas circunstâncias e com os mesmos problemas – nomeadamente com experiência pessoal da situação de desemprego - que se deverão encontrar regularmente e partilhar experiências de vida, perdas e medos, competências e boas ideias, com o objectivo de tentar superar as dificuldades associadas à situação de inatividade temporária/desemprego, e de reencontrar e partilhar um caminho de confiança e esperança. </w:t>
      </w:r>
    </w:p>
    <w:p w:rsidR="007B62FC" w:rsidRPr="00184218" w:rsidRDefault="00311839" w:rsidP="007B62FC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/>
          <w:iCs/>
          <w:sz w:val="24"/>
          <w:szCs w:val="24"/>
        </w:rPr>
      </w:pPr>
      <w:r w:rsidRPr="00311839">
        <w:rPr>
          <w:rFonts w:ascii="Arial" w:hAnsi="Arial" w:cs="Arial"/>
          <w:i/>
          <w:iCs/>
          <w:sz w:val="20"/>
          <w:szCs w:val="20"/>
        </w:rPr>
        <w:t xml:space="preserve">Na criação e implementação de GIAS deve ter-se em atenção que o papel de animação/dinamização exige pessoas com experiência de vida e da situação de desemprego, bem como ter formação deontológica adequada para este papel de elevada responsabilidade e exigência pessoal e social. Os animadores deverão ser formados e apoiados numa dinâmica de trabalho em rede e de comunidade de práticas, dando-se </w:t>
      </w:r>
      <w:r w:rsidRPr="00311839">
        <w:rPr>
          <w:rFonts w:ascii="Arial" w:hAnsi="Arial" w:cs="Arial"/>
          <w:i/>
          <w:iCs/>
          <w:sz w:val="20"/>
          <w:szCs w:val="20"/>
        </w:rPr>
        <w:lastRenderedPageBreak/>
        <w:t>relevo, não só à formação inicial bem como à valorização da autoformação e da troca de experiências entre animadores através de encontros regulares, de tal modo que haja uma exigente adequação da dinâmica dos grupos atendendo aos fins para que foram constituídos</w:t>
      </w:r>
      <w:r w:rsidRPr="00311839">
        <w:rPr>
          <w:rFonts w:ascii="Arial" w:hAnsi="Arial" w:cs="Arial"/>
          <w:b/>
          <w:i/>
          <w:iCs/>
          <w:sz w:val="20"/>
          <w:szCs w:val="20"/>
        </w:rPr>
        <w:t xml:space="preserve">. </w:t>
      </w:r>
      <w:r w:rsidRPr="00311839">
        <w:rPr>
          <w:rFonts w:ascii="Arial" w:hAnsi="Arial" w:cs="Arial"/>
          <w:b/>
          <w:i/>
          <w:iCs/>
          <w:sz w:val="20"/>
          <w:szCs w:val="20"/>
        </w:rPr>
        <w:cr/>
      </w:r>
    </w:p>
    <w:p w:rsidR="008A6A5E" w:rsidRDefault="007B62FC" w:rsidP="008A6A5E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No dia 29 de Maio, prolongando-se até ao dia 31, a cidade de Évora acolhe as</w:t>
      </w:r>
      <w:r w:rsidRPr="007B62FC">
        <w:rPr>
          <w:rFonts w:ascii="Arial" w:hAnsi="Arial" w:cs="Arial"/>
          <w:b/>
          <w:iCs/>
          <w:sz w:val="20"/>
          <w:szCs w:val="20"/>
        </w:rPr>
        <w:t xml:space="preserve"> Santas Casas de Misericórdia de Portugal </w:t>
      </w:r>
      <w:r>
        <w:rPr>
          <w:rFonts w:ascii="Arial" w:hAnsi="Arial" w:cs="Arial"/>
          <w:b/>
          <w:iCs/>
          <w:sz w:val="20"/>
          <w:szCs w:val="20"/>
        </w:rPr>
        <w:t xml:space="preserve">no seu </w:t>
      </w:r>
      <w:r w:rsidRPr="007B62FC">
        <w:rPr>
          <w:rFonts w:ascii="Arial" w:hAnsi="Arial" w:cs="Arial"/>
          <w:b/>
          <w:iCs/>
          <w:sz w:val="20"/>
          <w:szCs w:val="20"/>
        </w:rPr>
        <w:t>XI Congre</w:t>
      </w:r>
      <w:r>
        <w:rPr>
          <w:rFonts w:ascii="Arial" w:hAnsi="Arial" w:cs="Arial"/>
          <w:b/>
          <w:iCs/>
          <w:sz w:val="20"/>
          <w:szCs w:val="20"/>
        </w:rPr>
        <w:t>sso Nacional</w:t>
      </w:r>
      <w:r w:rsidR="006E65DB">
        <w:rPr>
          <w:rFonts w:ascii="Arial" w:hAnsi="Arial" w:cs="Arial"/>
          <w:b/>
          <w:iCs/>
          <w:sz w:val="20"/>
          <w:szCs w:val="20"/>
        </w:rPr>
        <w:t xml:space="preserve"> sob o lema “Economia Social – Esperança para os Desafios do Futuro”</w:t>
      </w:r>
      <w:r w:rsidR="00DB4A8E">
        <w:rPr>
          <w:rFonts w:ascii="Arial" w:hAnsi="Arial" w:cs="Arial"/>
          <w:b/>
          <w:iCs/>
          <w:sz w:val="20"/>
          <w:szCs w:val="20"/>
        </w:rPr>
        <w:t xml:space="preserve">, que </w:t>
      </w:r>
      <w:r w:rsidR="00DB4A8E" w:rsidRPr="00DB4A8E">
        <w:rPr>
          <w:rFonts w:ascii="Arial" w:hAnsi="Arial" w:cs="Arial"/>
          <w:b/>
          <w:iCs/>
          <w:sz w:val="20"/>
          <w:szCs w:val="20"/>
        </w:rPr>
        <w:t>diante da crise enfrentada pelo setor, traz como missão cuidar do presente e olhar para o futuro.</w:t>
      </w:r>
    </w:p>
    <w:p w:rsidR="008A6A5E" w:rsidRPr="00184218" w:rsidRDefault="008A6A5E" w:rsidP="008A6A5E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24"/>
          <w:szCs w:val="24"/>
        </w:rPr>
      </w:pPr>
    </w:p>
    <w:p w:rsidR="008A6A5E" w:rsidRPr="008A6A5E" w:rsidRDefault="008A6A5E" w:rsidP="008A6A5E">
      <w:pPr>
        <w:pStyle w:val="PargrafodaLista"/>
        <w:numPr>
          <w:ilvl w:val="0"/>
          <w:numId w:val="4"/>
        </w:numPr>
        <w:jc w:val="both"/>
        <w:rPr>
          <w:rFonts w:asciiTheme="minorHAnsi" w:eastAsiaTheme="minorHAnsi" w:hAnsiTheme="minorHAnsi" w:cstheme="minorBidi"/>
          <w:b/>
          <w:lang w:val="pt-PT"/>
        </w:rPr>
      </w:pPr>
      <w:r w:rsidRPr="008A6A5E">
        <w:rPr>
          <w:rFonts w:ascii="Arial" w:hAnsi="Arial" w:cs="Arial"/>
          <w:b/>
          <w:iCs/>
          <w:sz w:val="20"/>
          <w:szCs w:val="20"/>
        </w:rPr>
        <w:t>No dia 1 de Junho a CHAMA DA SOLIDARIEDADE dará início ao seu percurso, com partida da cidade da Guarda, passando nos dias seguintes pelos distritos de Bragança, Vila Real, Braga</w:t>
      </w:r>
      <w:r>
        <w:rPr>
          <w:b/>
          <w:lang w:val="pt-PT"/>
        </w:rPr>
        <w:t xml:space="preserve"> e Viana do Castelo, com chegada à cidade do Porto no dia 5 de Junho.</w:t>
      </w:r>
    </w:p>
    <w:p w:rsidR="007B62FC" w:rsidRPr="00184218" w:rsidRDefault="007B62FC" w:rsidP="007B62FC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24"/>
          <w:szCs w:val="24"/>
        </w:rPr>
      </w:pPr>
    </w:p>
    <w:p w:rsidR="00390252" w:rsidRDefault="00390252" w:rsidP="00390252">
      <w:pPr>
        <w:pStyle w:val="PargrafodaLista"/>
        <w:numPr>
          <w:ilvl w:val="0"/>
          <w:numId w:val="4"/>
        </w:numPr>
        <w:tabs>
          <w:tab w:val="left" w:pos="426"/>
        </w:tabs>
        <w:spacing w:line="24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390252">
        <w:rPr>
          <w:rFonts w:ascii="Arial" w:hAnsi="Arial" w:cs="Arial"/>
          <w:b/>
          <w:iCs/>
          <w:sz w:val="20"/>
          <w:szCs w:val="20"/>
        </w:rPr>
        <w:t xml:space="preserve">No dia 6 de Junho, no Instituto Superior de Engenharia do Porto, realiza-se um Seminário Internacional </w:t>
      </w:r>
      <w:r>
        <w:rPr>
          <w:rFonts w:ascii="Arial" w:hAnsi="Arial" w:cs="Arial"/>
          <w:b/>
          <w:iCs/>
          <w:sz w:val="20"/>
          <w:szCs w:val="20"/>
        </w:rPr>
        <w:t>sob a temática transversal à E</w:t>
      </w:r>
      <w:r w:rsidRPr="00390252">
        <w:rPr>
          <w:rFonts w:ascii="Arial" w:hAnsi="Arial" w:cs="Arial"/>
          <w:b/>
          <w:iCs/>
          <w:sz w:val="20"/>
          <w:szCs w:val="20"/>
        </w:rPr>
        <w:t>uropa “Empresas Sociais e Inserção Profissional na Europa 2020”</w:t>
      </w:r>
      <w:r>
        <w:rPr>
          <w:rFonts w:ascii="Arial" w:hAnsi="Arial" w:cs="Arial"/>
          <w:b/>
          <w:iCs/>
          <w:sz w:val="20"/>
          <w:szCs w:val="20"/>
        </w:rPr>
        <w:t>, e que tem por objectivo</w:t>
      </w:r>
      <w:r w:rsidRPr="00390252">
        <w:rPr>
          <w:rFonts w:ascii="Arial" w:hAnsi="Arial" w:cs="Arial"/>
          <w:b/>
          <w:iCs/>
          <w:sz w:val="20"/>
          <w:szCs w:val="20"/>
        </w:rPr>
        <w:t>, entre outros,  promover estratégias e as políticas europeias previstas para o período 2014/2020.</w:t>
      </w:r>
    </w:p>
    <w:p w:rsidR="00390252" w:rsidRPr="00184218" w:rsidRDefault="00390252" w:rsidP="00390252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b/>
          <w:iCs/>
          <w:sz w:val="16"/>
          <w:szCs w:val="16"/>
        </w:rPr>
      </w:pPr>
    </w:p>
    <w:p w:rsidR="001F081C" w:rsidRDefault="00390252" w:rsidP="00390252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/>
          <w:iCs/>
          <w:sz w:val="20"/>
          <w:szCs w:val="20"/>
        </w:rPr>
      </w:pPr>
      <w:r w:rsidRPr="00390252">
        <w:rPr>
          <w:rFonts w:ascii="Arial" w:hAnsi="Arial" w:cs="Arial"/>
          <w:i/>
          <w:iCs/>
          <w:sz w:val="20"/>
          <w:szCs w:val="20"/>
        </w:rPr>
        <w:t>A ENSIE - European Network of Social Integration Enterprises, é uma rede de ONG reconhecida ao nível Europeu pelo seu papel activo na redução da pobreza e na inclusão social, sendo por esta razão apoiada pelo PROGRESS.</w:t>
      </w:r>
    </w:p>
    <w:p w:rsidR="00390252" w:rsidRPr="00390252" w:rsidRDefault="00390252" w:rsidP="00390252">
      <w:pPr>
        <w:pStyle w:val="PargrafodaLista"/>
        <w:rPr>
          <w:rFonts w:ascii="Arial" w:hAnsi="Arial" w:cs="Arial"/>
          <w:i/>
          <w:iCs/>
          <w:sz w:val="20"/>
          <w:szCs w:val="20"/>
        </w:rPr>
      </w:pPr>
    </w:p>
    <w:p w:rsidR="00E62409" w:rsidRDefault="00E62409" w:rsidP="00075E34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A07FAA" w:rsidRPr="00075E34" w:rsidRDefault="00A07FAA" w:rsidP="00075E34">
      <w:pPr>
        <w:pStyle w:val="PargrafodaLista"/>
        <w:tabs>
          <w:tab w:val="left" w:pos="426"/>
        </w:tabs>
        <w:spacing w:line="240" w:lineRule="auto"/>
        <w:ind w:left="360"/>
        <w:jc w:val="both"/>
        <w:rPr>
          <w:rFonts w:ascii="Arial" w:hAnsi="Arial" w:cs="Arial"/>
          <w:i/>
          <w:iCs/>
          <w:sz w:val="20"/>
          <w:szCs w:val="20"/>
        </w:rPr>
      </w:pPr>
    </w:p>
    <w:p w:rsidR="00E62409" w:rsidRDefault="00E62409" w:rsidP="00972C81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:rsidR="00E62409" w:rsidRDefault="001F081C" w:rsidP="00972C81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/>
          <w:iCs/>
          <w:noProof/>
          <w:sz w:val="20"/>
          <w:szCs w:val="20"/>
          <w:lang w:val="pt-PT" w:eastAsia="pt-PT"/>
        </w:rPr>
        <w:drawing>
          <wp:inline distT="0" distB="0" distL="0" distR="0">
            <wp:extent cx="5499100" cy="621665"/>
            <wp:effectExtent l="0" t="0" r="6350" b="698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F081C" w:rsidRPr="001F081C" w:rsidRDefault="001F081C" w:rsidP="001F081C">
      <w:p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:rsidR="001F081C" w:rsidRPr="001F081C" w:rsidRDefault="001F081C" w:rsidP="001F081C">
      <w:pPr>
        <w:pStyle w:val="NormalWeb"/>
        <w:shd w:val="clear" w:color="auto" w:fill="FAFAFA"/>
        <w:spacing w:after="60" w:line="231" w:lineRule="atLeast"/>
        <w:rPr>
          <w:rFonts w:ascii="Verdana" w:eastAsia="Times New Roman" w:hAnsi="Verdana"/>
          <w:color w:val="222222"/>
          <w:sz w:val="18"/>
          <w:szCs w:val="18"/>
          <w:lang w:val="pt-PT" w:eastAsia="pt-PT"/>
        </w:rPr>
      </w:pPr>
      <w:r>
        <w:rPr>
          <w:rFonts w:ascii="Arial" w:hAnsi="Arial" w:cs="Arial"/>
          <w:b/>
          <w:i/>
          <w:iCs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3230</wp:posOffset>
            </wp:positionH>
            <wp:positionV relativeFrom="paragraph">
              <wp:posOffset>2733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hyperlink r:id="rId12" w:tooltip="Ver Lei n.º 29/2014" w:history="1">
        <w:r w:rsidRPr="001F081C">
          <w:rPr>
            <w:rFonts w:ascii="Verdana" w:eastAsia="Times New Roman" w:hAnsi="Verdana"/>
            <w:color w:val="296817"/>
            <w:sz w:val="18"/>
            <w:szCs w:val="18"/>
            <w:u w:val="single"/>
            <w:lang w:val="pt-PT" w:eastAsia="pt-PT"/>
          </w:rPr>
          <w:t>Lei n.º 29/2014. D.R. n.º 95, Série I de 2014-05-19</w:t>
        </w:r>
      </w:hyperlink>
    </w:p>
    <w:p w:rsidR="001F081C" w:rsidRPr="001F081C" w:rsidRDefault="001F081C" w:rsidP="001F081C">
      <w:pPr>
        <w:shd w:val="clear" w:color="auto" w:fill="FAFAFA"/>
        <w:spacing w:after="60" w:line="231" w:lineRule="atLeast"/>
        <w:rPr>
          <w:rFonts w:ascii="Verdana" w:eastAsia="Times New Roman" w:hAnsi="Verdana" w:cs="Times New Roman"/>
          <w:b/>
          <w:bCs/>
          <w:color w:val="222222"/>
          <w:sz w:val="18"/>
          <w:szCs w:val="18"/>
          <w:lang w:val="pt-PT" w:eastAsia="pt-PT"/>
        </w:rPr>
      </w:pPr>
      <w:r w:rsidRPr="001F081C">
        <w:rPr>
          <w:rFonts w:ascii="Verdana" w:eastAsia="Times New Roman" w:hAnsi="Verdana" w:cs="Times New Roman"/>
          <w:b/>
          <w:bCs/>
          <w:color w:val="222222"/>
          <w:sz w:val="18"/>
          <w:szCs w:val="18"/>
          <w:lang w:val="pt-PT" w:eastAsia="pt-PT"/>
        </w:rPr>
        <w:t>Assembleia da República</w:t>
      </w:r>
    </w:p>
    <w:p w:rsidR="00B63DFF" w:rsidRPr="001F081C" w:rsidRDefault="001F081C" w:rsidP="00244ABD">
      <w:pPr>
        <w:shd w:val="clear" w:color="auto" w:fill="FAFAFA"/>
        <w:spacing w:after="60" w:line="231" w:lineRule="atLeast"/>
        <w:ind w:left="426"/>
        <w:jc w:val="both"/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</w:pPr>
      <w:r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A</w:t>
      </w:r>
      <w:r w:rsidRPr="001F081C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utoriza o Governo a simplificar o regime de acesso e de exercício de diversas atividades de comércio, serviços e restauração, a regular as profissões dos responsáveis técnicos para a atividade funerária e do pessoal dos centros de bronzeamento artificial, a estabelecer um novo regime contraordenacional e a prever o acesso à base de dados do registo comercial e do registo nacional de pessoas coletivas, bem como a consulta à base de dados da Autoridade Tributária e Aduaneira, para efeitos de cadastro comercial</w:t>
      </w:r>
      <w:r w:rsidR="00B63DFF">
        <w:rPr>
          <w:rFonts w:ascii="Verdana" w:eastAsia="Times New Roman" w:hAnsi="Verdana" w:cs="Times New Roman"/>
          <w:color w:val="222222"/>
          <w:sz w:val="18"/>
          <w:szCs w:val="18"/>
          <w:lang w:val="pt-PT" w:eastAsia="pt-PT"/>
        </w:rPr>
        <w:t>.</w:t>
      </w:r>
    </w:p>
    <w:p w:rsidR="001F081C" w:rsidRPr="0033039F" w:rsidRDefault="0033039F" w:rsidP="0033039F">
      <w:p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31336</wp:posOffset>
            </wp:positionH>
            <wp:positionV relativeFrom="paragraph">
              <wp:posOffset>200660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3039F" w:rsidRPr="003A60ED" w:rsidRDefault="00936D84" w:rsidP="0033039F">
      <w:pPr>
        <w:shd w:val="clear" w:color="auto" w:fill="FAFAFA"/>
        <w:spacing w:after="60" w:line="231" w:lineRule="atLeast"/>
        <w:ind w:left="426"/>
        <w:rPr>
          <w:rFonts w:ascii="Verdana" w:hAnsi="Verdana"/>
          <w:color w:val="222222"/>
          <w:sz w:val="18"/>
          <w:szCs w:val="18"/>
        </w:rPr>
      </w:pPr>
      <w:hyperlink r:id="rId13" w:tooltip="Ver Resolução da Assembleia da República n.º 43/2014" w:history="1">
        <w:r w:rsidR="0033039F" w:rsidRPr="003A60ED">
          <w:rPr>
            <w:rFonts w:ascii="Verdana" w:hAnsi="Verdana"/>
            <w:color w:val="296817"/>
            <w:sz w:val="18"/>
            <w:szCs w:val="18"/>
            <w:u w:val="single"/>
          </w:rPr>
          <w:t>Resolução da Assembleia da República n.º 43/2014. D.R. n.º 95, Série I de 2014-05-19</w:t>
        </w:r>
      </w:hyperlink>
    </w:p>
    <w:p w:rsidR="0033039F" w:rsidRPr="003A60ED" w:rsidRDefault="0033039F" w:rsidP="0033039F">
      <w:pPr>
        <w:shd w:val="clear" w:color="auto" w:fill="FAFAFA"/>
        <w:spacing w:after="60" w:line="231" w:lineRule="atLeast"/>
        <w:ind w:left="426"/>
        <w:rPr>
          <w:rFonts w:ascii="Verdana" w:hAnsi="Verdana"/>
          <w:b/>
          <w:bCs/>
          <w:color w:val="222222"/>
          <w:sz w:val="18"/>
          <w:szCs w:val="18"/>
        </w:rPr>
      </w:pPr>
      <w:r w:rsidRPr="003A60ED">
        <w:rPr>
          <w:rFonts w:ascii="Verdana" w:hAnsi="Verdana"/>
          <w:b/>
          <w:bCs/>
          <w:color w:val="222222"/>
          <w:sz w:val="18"/>
          <w:szCs w:val="18"/>
        </w:rPr>
        <w:t>Assembleia da República</w:t>
      </w:r>
    </w:p>
    <w:p w:rsidR="0033039F" w:rsidRPr="003A60ED" w:rsidRDefault="0033039F" w:rsidP="00244ABD">
      <w:pPr>
        <w:shd w:val="clear" w:color="auto" w:fill="FAFAFA"/>
        <w:spacing w:after="60" w:line="231" w:lineRule="atLeast"/>
        <w:ind w:left="426"/>
        <w:jc w:val="both"/>
        <w:rPr>
          <w:rFonts w:ascii="Verdana" w:hAnsi="Verdana"/>
          <w:color w:val="222222"/>
          <w:sz w:val="18"/>
          <w:szCs w:val="18"/>
        </w:rPr>
      </w:pPr>
      <w:r w:rsidRPr="003A60ED">
        <w:rPr>
          <w:rFonts w:ascii="Verdana" w:hAnsi="Verdana"/>
          <w:color w:val="222222"/>
          <w:sz w:val="18"/>
          <w:szCs w:val="18"/>
        </w:rPr>
        <w:t>Recomenda ao Governo um conjunto de medidas de combate a todas as formas de violência escolar</w:t>
      </w:r>
      <w:r w:rsidR="00B63DFF">
        <w:rPr>
          <w:rFonts w:ascii="Verdana" w:hAnsi="Verdana"/>
          <w:color w:val="222222"/>
          <w:sz w:val="18"/>
          <w:szCs w:val="18"/>
        </w:rPr>
        <w:t>.</w:t>
      </w:r>
    </w:p>
    <w:p w:rsidR="001F081C" w:rsidRDefault="00B63DFF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Verdana" w:hAnsi="Verdana"/>
          <w:noProof/>
          <w:color w:val="222222"/>
          <w:sz w:val="18"/>
          <w:szCs w:val="18"/>
          <w:lang w:val="pt-PT" w:eastAsia="pt-PT"/>
        </w:rPr>
        <w:drawing>
          <wp:anchor distT="0" distB="0" distL="114300" distR="114300" simplePos="0" relativeHeight="251676160" behindDoc="1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269240</wp:posOffset>
            </wp:positionV>
            <wp:extent cx="189230" cy="219710"/>
            <wp:effectExtent l="0" t="0" r="1270" b="8890"/>
            <wp:wrapTight wrapText="bothSides">
              <wp:wrapPolygon edited="0">
                <wp:start x="0" y="0"/>
                <wp:lineTo x="0" y="20601"/>
                <wp:lineTo x="19570" y="20601"/>
                <wp:lineTo x="19570" y="0"/>
                <wp:lineTo x="0" y="0"/>
              </wp:wrapPolygon>
            </wp:wrapTight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3DFF" w:rsidRDefault="00936D84" w:rsidP="00B63DFF">
      <w:pPr>
        <w:pStyle w:val="NormalWeb"/>
        <w:shd w:val="clear" w:color="auto" w:fill="FAFAFA"/>
        <w:spacing w:after="60" w:line="231" w:lineRule="atLeast"/>
        <w:rPr>
          <w:rFonts w:ascii="Verdana" w:eastAsia="Times New Roman" w:hAnsi="Verdana"/>
          <w:color w:val="222222"/>
          <w:sz w:val="18"/>
          <w:szCs w:val="18"/>
          <w:lang w:val="pt-PT"/>
        </w:rPr>
      </w:pPr>
      <w:hyperlink r:id="rId14" w:tooltip="Ver Portaria n.º 108/2014" w:history="1">
        <w:r w:rsidR="00B63DFF">
          <w:rPr>
            <w:rStyle w:val="Hiperligao"/>
            <w:rFonts w:ascii="Verdana" w:hAnsi="Verdana"/>
            <w:color w:val="296817"/>
            <w:sz w:val="18"/>
            <w:szCs w:val="18"/>
          </w:rPr>
          <w:t>Portaria n.º 108/2014.</w:t>
        </w:r>
        <w:r w:rsidR="00B63DFF">
          <w:rPr>
            <w:rStyle w:val="apple-converted-space"/>
            <w:rFonts w:ascii="Verdana" w:hAnsi="Verdana"/>
            <w:color w:val="296817"/>
            <w:sz w:val="18"/>
            <w:szCs w:val="18"/>
            <w:u w:val="single"/>
          </w:rPr>
          <w:t> </w:t>
        </w:r>
        <w:r w:rsidR="00B63DFF">
          <w:rPr>
            <w:rStyle w:val="AcrnimoHTML"/>
            <w:rFonts w:ascii="Verdana" w:hAnsi="Verdana"/>
            <w:color w:val="296817"/>
            <w:sz w:val="18"/>
            <w:szCs w:val="18"/>
            <w:u w:val="single"/>
          </w:rPr>
          <w:t>D.R.</w:t>
        </w:r>
        <w:r w:rsidR="00B63DFF">
          <w:rPr>
            <w:rStyle w:val="apple-converted-space"/>
            <w:rFonts w:ascii="Verdana" w:hAnsi="Verdana"/>
            <w:color w:val="296817"/>
            <w:sz w:val="18"/>
            <w:szCs w:val="18"/>
            <w:u w:val="single"/>
          </w:rPr>
          <w:t> </w:t>
        </w:r>
        <w:r w:rsidR="00B63DFF">
          <w:rPr>
            <w:rStyle w:val="Hiperligao"/>
            <w:rFonts w:ascii="Verdana" w:hAnsi="Verdana"/>
            <w:color w:val="296817"/>
            <w:sz w:val="18"/>
            <w:szCs w:val="18"/>
          </w:rPr>
          <w:t>n.º 98, Série I de 2014-05-22</w:t>
        </w:r>
      </w:hyperlink>
    </w:p>
    <w:p w:rsidR="00B63DFF" w:rsidRDefault="00B63DFF" w:rsidP="00B63DFF">
      <w:pPr>
        <w:pStyle w:val="bold"/>
        <w:shd w:val="clear" w:color="auto" w:fill="FAFAFA"/>
        <w:spacing w:before="0" w:beforeAutospacing="0" w:after="60" w:afterAutospacing="0" w:line="231" w:lineRule="atLeast"/>
        <w:rPr>
          <w:rFonts w:ascii="Verdana" w:hAnsi="Verdana"/>
          <w:b/>
          <w:bCs/>
          <w:color w:val="222222"/>
          <w:sz w:val="18"/>
          <w:szCs w:val="18"/>
        </w:rPr>
      </w:pPr>
      <w:r>
        <w:rPr>
          <w:rFonts w:ascii="Verdana" w:hAnsi="Verdana"/>
          <w:b/>
          <w:bCs/>
          <w:color w:val="222222"/>
          <w:sz w:val="18"/>
          <w:szCs w:val="18"/>
        </w:rPr>
        <w:t>Ministérios das Finanças e da Solidariedade, Emprego e Segurança Social</w:t>
      </w:r>
    </w:p>
    <w:p w:rsidR="00B63DFF" w:rsidRDefault="00B63DFF" w:rsidP="00244ABD">
      <w:pPr>
        <w:pStyle w:val="NormalWeb"/>
        <w:shd w:val="clear" w:color="auto" w:fill="FAFAFA"/>
        <w:spacing w:after="60" w:line="231" w:lineRule="atLeast"/>
        <w:ind w:left="567"/>
        <w:jc w:val="both"/>
        <w:rPr>
          <w:rFonts w:ascii="Verdana" w:hAnsi="Verdana"/>
          <w:color w:val="222222"/>
          <w:sz w:val="18"/>
          <w:szCs w:val="18"/>
        </w:rPr>
      </w:pPr>
      <w:r>
        <w:rPr>
          <w:rFonts w:ascii="Verdana" w:hAnsi="Verdana"/>
          <w:color w:val="222222"/>
          <w:sz w:val="18"/>
          <w:szCs w:val="18"/>
        </w:rPr>
        <w:t>Procede à atualização anual das pensões por incapacidade permanente para o trabalho e das pensões por morte resultantes de doença profissional</w:t>
      </w:r>
    </w:p>
    <w:p w:rsidR="00B63DFF" w:rsidRDefault="00B63DFF" w:rsidP="0033039F">
      <w:pPr>
        <w:pStyle w:val="PargrafodaLista"/>
        <w:tabs>
          <w:tab w:val="left" w:pos="426"/>
        </w:tabs>
        <w:spacing w:line="240" w:lineRule="auto"/>
        <w:ind w:left="426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:rsidR="001F081C" w:rsidRDefault="001F081C" w:rsidP="005B15A7">
      <w:pPr>
        <w:tabs>
          <w:tab w:val="left" w:pos="426"/>
        </w:tabs>
        <w:spacing w:line="240" w:lineRule="auto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:rsidR="00D759D8" w:rsidRDefault="00D759D8" w:rsidP="00D74D09">
      <w:pPr>
        <w:pStyle w:val="SemEspaamento"/>
        <w:numPr>
          <w:ilvl w:val="0"/>
          <w:numId w:val="0"/>
        </w:numPr>
        <w:rPr>
          <w:rFonts w:ascii="Arial" w:hAnsi="Arial" w:cs="Arial"/>
          <w:i/>
          <w:iCs/>
          <w:sz w:val="20"/>
          <w:szCs w:val="20"/>
        </w:rPr>
      </w:pPr>
    </w:p>
    <w:p w:rsidR="0029052B" w:rsidRPr="008D3D46" w:rsidRDefault="00936D84" w:rsidP="0029052B">
      <w:pPr>
        <w:pStyle w:val="SemEspaamento"/>
        <w:numPr>
          <w:ilvl w:val="0"/>
          <w:numId w:val="0"/>
        </w:numPr>
        <w:rPr>
          <w:rFonts w:ascii="Arial" w:hAnsi="Arial" w:cs="Arial"/>
          <w:sz w:val="20"/>
          <w:szCs w:val="20"/>
        </w:rPr>
      </w:pPr>
      <w:r w:rsidRPr="00936D84">
        <w:rPr>
          <w:noProof/>
        </w:rPr>
        <w:pict>
          <v:group id="Grupo 451" o:spid="_x0000_s1030" style="position:absolute;left:0;text-align:left;margin-left:0;margin-top:-.05pt;width:6in;height:48.4pt;z-index:251641344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">
            <v:rect id="Dikdörtgen 412" o:spid="_x0000_s1031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AI8cA&#10;AADbAAAADwAAAGRycy9kb3ducmV2LnhtbESPS2vDMBCE74H8B7GBXkot59FgXMuhBAo55EHTUnpc&#10;rK1taq2MpSaOf30UKOQ4zMw3TLbqTSNO1LnasoJpFIMgLqyuuVTw+fH2lIBwHlljY5kUXMjBKh+P&#10;Mky1PfM7nY6+FAHCLkUFlfdtKqUrKjLoItsSB+/HdgZ9kF0pdYfnADeNnMXxUhqsOSxU2NK6ouL3&#10;+GcU7A/r3fC9sfNBFku/pWQ2PC6+lHqY9K8vIDz1/h7+b2+0gucp3L6EHyDz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o0gCPHAAAA2wAAAA8AAAAAAAAAAAAAAAAAmAIAAGRy&#10;cy9kb3ducmV2LnhtbFBLBQYAAAAABAAEAPUAAACMAwAAAAA=&#10;" fillcolor="#ececec" stroked="f" strokeweight="1pt"/>
            <v:shape id="Metin Kutusu 421" o:spid="_x0000_s1032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TVZsUA&#10;AADbAAAADwAAAGRycy9kb3ducmV2LnhtbESPX2vCQBDE3wt+h2MF3+pFwVJSTxHbQh/6T22hvq25&#10;NQnm9sLdGtNv3ysU+jjMzG+Y+bJ3jeooxNqzgck4A0VceFtzaeBj93h9CyoKssXGMxn4pgjLxeBq&#10;jrn1F95Qt5VSJQjHHA1UIm2udSwqchjHviVO3tEHh5JkKLUNeElw1+hplt1ohzWnhQpbWldUnLZn&#10;Z6D5iuH5kMm+uy9f5P1Nnz8fJq/GjIb96g6UUC//4b/2kzUwm8Lvl/QD9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ZNVmxQAAANsAAAAPAAAAAAAAAAAAAAAAAJgCAABkcnMv&#10;ZG93bnJldi54bWxQSwUGAAAAAAQABAD1AAAAigMAAAAA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INFORMAÇÃO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2" o:spid="_x0000_s1033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nTC8EAAADbAAAADwAAAGRycy9kb3ducmV2LnhtbESPQYvCMBSE7wv+h/AEb2uqxV2pRhFB&#10;8eDBdf0Bz+bZFpuXksRa/70RBI/DzHzDzJedqUVLzleWFYyGCQji3OqKCwWn/833FIQPyBpry6Tg&#10;QR6Wi97XHDNt7/xH7TEUIkLYZ6igDKHJpPR5SQb90DbE0btYZzBE6QqpHd4j3NRynCQ/0mDFcaHE&#10;htYl5dfjzSjQ6STx29Nhfz6w9ezS/LcdTZUa9LvVDESgLnzC7/ZOK5ik8PoSf4B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SdMLwQAAANsAAAAPAAAAAAAAAAAAAAAA&#10;AKECAABkcnMvZG93bnJldi54bWxQSwUGAAAAAAQABAD5AAAAjwMAAAAA&#10;" strokecolor="#1671b7" strokeweight="1pt">
              <v:stroke joinstyle="miter"/>
            </v:line>
            <w10:wrap anchorx="margin"/>
          </v:group>
        </w:pict>
      </w: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CC3714" w:rsidRDefault="00CC371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F408DE" w:rsidRDefault="00F408D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F408DE" w:rsidRDefault="004558C8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 w:rsidRPr="004558C8">
        <w:rPr>
          <w:noProof/>
          <w:lang w:val="pt-PT" w:eastAsia="pt-PT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127708</wp:posOffset>
            </wp:positionH>
            <wp:positionV relativeFrom="paragraph">
              <wp:posOffset>116840</wp:posOffset>
            </wp:positionV>
            <wp:extent cx="5365919" cy="1724511"/>
            <wp:effectExtent l="0" t="0" r="6350" b="9525"/>
            <wp:wrapTight wrapText="bothSides">
              <wp:wrapPolygon edited="0">
                <wp:start x="0" y="2625"/>
                <wp:lineTo x="0" y="21481"/>
                <wp:lineTo x="21549" y="21481"/>
                <wp:lineTo x="21549" y="2625"/>
                <wp:lineTo x="0" y="2625"/>
              </wp:wrapPolygon>
            </wp:wrapTight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2350"/>
                    <a:stretch/>
                  </pic:blipFill>
                  <pic:spPr bwMode="auto">
                    <a:xfrm>
                      <a:off x="0" y="0"/>
                      <a:ext cx="5365919" cy="1724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DF7829" w:rsidRDefault="00DF782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432E7" w:rsidRDefault="00E432E7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BF6E36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72064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206375</wp:posOffset>
            </wp:positionV>
            <wp:extent cx="5581015" cy="4725035"/>
            <wp:effectExtent l="0" t="0" r="635" b="0"/>
            <wp:wrapTight wrapText="bothSides">
              <wp:wrapPolygon edited="0">
                <wp:start x="0" y="0"/>
                <wp:lineTo x="0" y="21510"/>
                <wp:lineTo x="21529" y="21510"/>
                <wp:lineTo x="21529" y="0"/>
                <wp:lineTo x="0" y="0"/>
              </wp:wrapPolygon>
            </wp:wrapTight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4725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73AB5" w:rsidRDefault="00B73AB5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C6FF4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DE2A09" w:rsidRDefault="00DE2A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DE2A09" w:rsidRDefault="00DE2A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58625D" w:rsidRDefault="0058625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C17C8" w:rsidRPr="001C17C8" w:rsidRDefault="001C17C8" w:rsidP="0013790E">
      <w:pPr>
        <w:shd w:val="clear" w:color="auto" w:fill="C5DEF4"/>
        <w:spacing w:after="0" w:line="210" w:lineRule="atLeast"/>
        <w:ind w:left="567" w:right="424"/>
        <w:rPr>
          <w:rFonts w:ascii="Tahoma" w:eastAsia="Times New Roman" w:hAnsi="Tahoma" w:cs="Tahoma"/>
          <w:color w:val="3A3C3E"/>
          <w:sz w:val="2"/>
          <w:szCs w:val="2"/>
          <w:lang w:val="pt-PT" w:eastAsia="pt-PT"/>
        </w:rPr>
      </w:pPr>
      <w:r w:rsidRPr="001C17C8">
        <w:rPr>
          <w:rFonts w:ascii="Tahoma" w:eastAsia="Times New Roman" w:hAnsi="Tahoma" w:cs="Tahoma"/>
          <w:color w:val="3A3C3E"/>
          <w:sz w:val="2"/>
          <w:szCs w:val="2"/>
          <w:lang w:val="pt-PT" w:eastAsia="pt-PT"/>
        </w:rPr>
        <w:t> </w:t>
      </w:r>
    </w:p>
    <w:p w:rsidR="001C17C8" w:rsidRPr="001C17C8" w:rsidRDefault="00936D84" w:rsidP="0013790E">
      <w:pPr>
        <w:spacing w:after="0" w:line="210" w:lineRule="atLeast"/>
        <w:ind w:left="567" w:right="424"/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</w:pPr>
      <w:hyperlink r:id="rId17" w:history="1">
        <w:r w:rsidR="001C17C8" w:rsidRPr="001C17C8">
          <w:rPr>
            <w:rFonts w:ascii="Tahoma" w:eastAsia="Times New Roman" w:hAnsi="Tahoma" w:cs="Tahoma"/>
            <w:color w:val="58A4E2"/>
            <w:sz w:val="20"/>
            <w:szCs w:val="20"/>
            <w:lang w:val="pt-PT" w:eastAsia="pt-PT"/>
          </w:rPr>
          <w:t> </w:t>
        </w:r>
      </w:hyperlink>
    </w:p>
    <w:p w:rsidR="001C17C8" w:rsidRPr="001C17C8" w:rsidRDefault="001C17C8" w:rsidP="0013790E">
      <w:pPr>
        <w:spacing w:after="0" w:line="210" w:lineRule="atLeast"/>
        <w:ind w:left="567" w:right="424"/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</w:pPr>
      <w:bookmarkStart w:id="0" w:name="top"/>
      <w:r w:rsidRPr="001C17C8">
        <w:rPr>
          <w:rFonts w:ascii="Tahoma" w:eastAsia="Times New Roman" w:hAnsi="Tahoma" w:cs="Tahoma"/>
          <w:color w:val="58A4E2"/>
          <w:sz w:val="20"/>
          <w:szCs w:val="20"/>
          <w:lang w:val="pt-PT" w:eastAsia="pt-PT"/>
        </w:rPr>
        <w:t> </w:t>
      </w:r>
      <w:bookmarkEnd w:id="0"/>
    </w:p>
    <w:p w:rsidR="001C17C8" w:rsidRPr="001C17C8" w:rsidRDefault="001C17C8" w:rsidP="0013790E">
      <w:pPr>
        <w:spacing w:after="0" w:line="210" w:lineRule="atLeast"/>
        <w:ind w:left="567" w:right="424"/>
        <w:rPr>
          <w:rFonts w:ascii="Tahoma" w:eastAsia="Times New Roman" w:hAnsi="Tahoma" w:cs="Tahoma"/>
          <w:b/>
          <w:bCs/>
          <w:color w:val="6DABDC"/>
          <w:sz w:val="19"/>
          <w:szCs w:val="19"/>
          <w:lang w:val="pt-PT" w:eastAsia="pt-PT"/>
        </w:rPr>
      </w:pPr>
      <w:r w:rsidRPr="001C17C8">
        <w:rPr>
          <w:rFonts w:ascii="Tahoma" w:eastAsia="Times New Roman" w:hAnsi="Tahoma" w:cs="Tahoma"/>
          <w:b/>
          <w:bCs/>
          <w:color w:val="6DABDC"/>
          <w:sz w:val="19"/>
          <w:szCs w:val="19"/>
          <w:lang w:val="pt-PT" w:eastAsia="pt-PT"/>
        </w:rPr>
        <w:t>Plano de Contingência para Temperaturas Extremas Adversas - Módulo Calor 2014</w:t>
      </w:r>
    </w:p>
    <w:p w:rsidR="0013790E" w:rsidRDefault="001C17C8" w:rsidP="000F33D1">
      <w:pPr>
        <w:spacing w:line="210" w:lineRule="atLeast"/>
        <w:ind w:left="567" w:right="424"/>
        <w:jc w:val="both"/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</w:pPr>
      <w:r w:rsidRPr="001C17C8">
        <w:rPr>
          <w:rFonts w:ascii="Tahoma" w:eastAsia="Times New Roman" w:hAnsi="Tahoma" w:cs="Tahoma"/>
          <w:noProof/>
          <w:color w:val="3A3C3E"/>
          <w:sz w:val="18"/>
          <w:szCs w:val="18"/>
          <w:lang w:val="pt-PT" w:eastAsia="pt-PT"/>
        </w:rPr>
        <w:drawing>
          <wp:inline distT="0" distB="0" distL="0" distR="0">
            <wp:extent cx="714375" cy="714375"/>
            <wp:effectExtent l="0" t="0" r="9525" b="9525"/>
            <wp:docPr id="68" name="Imagem 68" descr="Plano de Contingência para Temperaturas Extremas Adversas - Módulo Calor 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lano de Contingência para Temperaturas Extremas Adversas - Módulo Calor 20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17C8"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  <w:t>O Módulo Calor do Plano de Contingência 2014 é um instrumento estratégico que tem como objetivo promover a proteção da saúde das populações contra os efeitos negativos dos períodos de calor intenso. Para tal, este Plano baseia-se num sistema de previsão, alerta e resposta apropriada, sendo ativado no período compreendido entre 15 de maio e 30 de setembro de 2014, podendo ser ativado em função das condições meteorológicas verificadas, em qualquer altura do ano, antes ou depois do seu período de ativação.</w:t>
      </w:r>
      <w:r w:rsidRPr="001C17C8"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  <w:br/>
      </w:r>
      <w:r w:rsidRPr="001C17C8">
        <w:rPr>
          <w:rFonts w:ascii="Tahoma" w:eastAsia="Times New Roman" w:hAnsi="Tahoma" w:cs="Tahoma"/>
          <w:noProof/>
          <w:color w:val="58A4E2"/>
          <w:sz w:val="20"/>
          <w:szCs w:val="20"/>
          <w:lang w:val="pt-PT" w:eastAsia="pt-PT"/>
        </w:rPr>
        <w:drawing>
          <wp:inline distT="0" distB="0" distL="0" distR="0">
            <wp:extent cx="142875" cy="142875"/>
            <wp:effectExtent l="0" t="0" r="9525" b="9525"/>
            <wp:docPr id="67" name="Imagem 67" descr="Abrir documento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brir documento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17C8"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  <w:t> A</w:t>
      </w:r>
      <w:r w:rsidR="000F33D1"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  <w:t xml:space="preserve">brir documento ( PDF - 1117 Kb </w:t>
      </w:r>
    </w:p>
    <w:p w:rsidR="00DE2A09" w:rsidRDefault="00DE2A09" w:rsidP="00E00C42">
      <w:pPr>
        <w:spacing w:line="210" w:lineRule="atLeast"/>
        <w:ind w:right="424"/>
        <w:jc w:val="both"/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</w:pPr>
    </w:p>
    <w:p w:rsidR="002C6FF4" w:rsidRPr="000F33D1" w:rsidRDefault="002C6FF4" w:rsidP="00E00C42">
      <w:pPr>
        <w:spacing w:line="210" w:lineRule="atLeast"/>
        <w:ind w:right="424"/>
        <w:jc w:val="both"/>
        <w:rPr>
          <w:rFonts w:ascii="Tahoma" w:eastAsia="Times New Roman" w:hAnsi="Tahoma" w:cs="Tahoma"/>
          <w:color w:val="3A3C3E"/>
          <w:sz w:val="18"/>
          <w:szCs w:val="18"/>
          <w:lang w:val="pt-PT" w:eastAsia="pt-PT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tbl>
      <w:tblPr>
        <w:tblW w:w="5089" w:type="pct"/>
        <w:tblCellMar>
          <w:left w:w="0" w:type="dxa"/>
          <w:right w:w="0" w:type="dxa"/>
        </w:tblCellMar>
        <w:tblLook w:val="04A0"/>
      </w:tblPr>
      <w:tblGrid>
        <w:gridCol w:w="1420"/>
        <w:gridCol w:w="1269"/>
        <w:gridCol w:w="2057"/>
        <w:gridCol w:w="4398"/>
      </w:tblGrid>
      <w:tr w:rsidR="0029052B" w:rsidRPr="008F1B1A" w:rsidTr="00BE3681">
        <w:trPr>
          <w:tblHeader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Tipo</w:t>
            </w:r>
          </w:p>
        </w:tc>
        <w:tc>
          <w:tcPr>
            <w:tcW w:w="1819" w:type="pct"/>
            <w:gridSpan w:val="2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Publicação</w:t>
            </w:r>
          </w:p>
        </w:tc>
        <w:tc>
          <w:tcPr>
            <w:tcW w:w="2405" w:type="pct"/>
            <w:tcBorders>
              <w:right w:val="single" w:sz="6" w:space="0" w:color="CCCCCC"/>
            </w:tcBorders>
            <w:shd w:val="clear" w:color="auto" w:fill="8FB539"/>
            <w:noWrap/>
            <w:tcMar>
              <w:top w:w="72" w:type="dxa"/>
              <w:left w:w="240" w:type="dxa"/>
              <w:bottom w:w="72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FFFFFF"/>
                <w:sz w:val="24"/>
                <w:szCs w:val="24"/>
                <w:lang w:eastAsia="pt-PT"/>
              </w:rPr>
              <w:t>Descrição</w:t>
            </w:r>
          </w:p>
        </w:tc>
      </w:tr>
      <w:tr w:rsidR="0029052B" w:rsidRPr="008F1B1A" w:rsidTr="00BE3681">
        <w:trPr>
          <w:trHeight w:val="1726"/>
        </w:trPr>
        <w:tc>
          <w:tcPr>
            <w:tcW w:w="0" w:type="auto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rPr>
                <w:rFonts w:ascii="Verdana" w:eastAsia="Times New Roman" w:hAnsi="Verdana" w:cs="Arial"/>
                <w:color w:val="666666"/>
                <w:sz w:val="24"/>
                <w:szCs w:val="24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666666"/>
                <w:sz w:val="24"/>
                <w:szCs w:val="24"/>
                <w:lang w:eastAsia="pt-PT"/>
              </w:rPr>
              <w:t xml:space="preserve">Manual </w:t>
            </w:r>
          </w:p>
        </w:tc>
        <w:tc>
          <w:tcPr>
            <w:tcW w:w="0" w:type="auto"/>
            <w:tcBorders>
              <w:bottom w:val="single" w:sz="6" w:space="0" w:color="CCCCCC"/>
              <w:right w:val="nil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jc w:val="right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r w:rsidRPr="008F1B1A">
              <w:rPr>
                <w:rFonts w:ascii="Verdana" w:eastAsia="Times New Roman" w:hAnsi="Verdana" w:cs="Arial"/>
                <w:noProof/>
                <w:color w:val="666666"/>
                <w:sz w:val="16"/>
                <w:szCs w:val="16"/>
                <w:lang w:val="pt-PT" w:eastAsia="pt-PT"/>
              </w:rPr>
              <w:drawing>
                <wp:inline distT="0" distB="0" distL="0" distR="0">
                  <wp:extent cx="457200" cy="640080"/>
                  <wp:effectExtent l="0" t="0" r="0" b="7620"/>
                  <wp:docPr id="15" name="Imagem 1" descr="Manual de Procedimentos para o Financiamento de Produtos de Apo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nual de Procedimentos para o Financiamento de Produtos de Apoi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25" w:type="pct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936D84" w:rsidP="00B35DE8">
            <w:pPr>
              <w:spacing w:after="0" w:line="240" w:lineRule="auto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hyperlink r:id="rId22" w:tgtFrame="_blank" w:history="1">
              <w:r w:rsidR="0029052B" w:rsidRPr="008F1B1A">
                <w:rPr>
                  <w:rFonts w:ascii="Verdana" w:eastAsia="Times New Roman" w:hAnsi="Verdana" w:cs="Arial"/>
                  <w:color w:val="509005"/>
                  <w:sz w:val="16"/>
                  <w:szCs w:val="16"/>
                  <w:u w:val="single"/>
                  <w:lang w:eastAsia="pt-PT"/>
                </w:rPr>
                <w:t>Manual de Procedimentos para o Financiamento de Produtos de Apoio</w:t>
              </w:r>
            </w:hyperlink>
          </w:p>
        </w:tc>
        <w:tc>
          <w:tcPr>
            <w:tcW w:w="2405" w:type="pct"/>
            <w:tcBorders>
              <w:bottom w:val="single" w:sz="6" w:space="0" w:color="CCCCCC"/>
              <w:right w:val="single" w:sz="6" w:space="0" w:color="CCCCCC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:rsidR="0029052B" w:rsidRPr="008F1B1A" w:rsidRDefault="0029052B" w:rsidP="00B35DE8">
            <w:pPr>
              <w:spacing w:after="0" w:line="240" w:lineRule="auto"/>
              <w:jc w:val="both"/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</w:pPr>
            <w:r w:rsidRPr="008F1B1A">
              <w:rPr>
                <w:rFonts w:ascii="Verdana" w:eastAsia="Times New Roman" w:hAnsi="Verdana" w:cs="Arial"/>
                <w:color w:val="666666"/>
                <w:sz w:val="16"/>
                <w:szCs w:val="16"/>
                <w:lang w:eastAsia="pt-PT"/>
              </w:rPr>
              <w:t>Pretende-se que este Manual seja um instrumento de trabalho amplamente esclarecedor mas simultaneamente dinâmico, por resultar de conhecimento obtido pela relação dos técnicos com as pessoas com deficiência e incapacidades, e seus familiares.</w:t>
            </w:r>
          </w:p>
        </w:tc>
      </w:tr>
    </w:tbl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sz w:val="16"/>
          <w:szCs w:val="16"/>
        </w:rPr>
        <w:t xml:space="preserve">Disponível em </w:t>
      </w:r>
      <w:r w:rsidRPr="00054B2A">
        <w:rPr>
          <w:rFonts w:ascii="Myriad Pro" w:hAnsi="Myriad Pro" w:cs="Myriad Pro"/>
          <w:sz w:val="16"/>
          <w:szCs w:val="16"/>
        </w:rPr>
        <w:t>http://www4.seg-social.pt/documents/10152/157117/Manual_proc_finan_prod_apoio_maio_2013</w:t>
      </w:r>
    </w:p>
    <w:p w:rsidR="0029052B" w:rsidRDefault="0029052B" w:rsidP="000F33D1">
      <w:pPr>
        <w:spacing w:after="0" w:line="240" w:lineRule="auto"/>
        <w:ind w:right="-143" w:hanging="284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9052B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drawing>
          <wp:anchor distT="0" distB="0" distL="114300" distR="114300" simplePos="0" relativeHeight="251646464" behindDoc="1" locked="0" layoutInCell="1" allowOverlap="1">
            <wp:simplePos x="0" y="0"/>
            <wp:positionH relativeFrom="column">
              <wp:posOffset>410210</wp:posOffset>
            </wp:positionH>
            <wp:positionV relativeFrom="paragraph">
              <wp:posOffset>69850</wp:posOffset>
            </wp:positionV>
            <wp:extent cx="4872355" cy="2397125"/>
            <wp:effectExtent l="0" t="0" r="4445" b="0"/>
            <wp:wrapThrough wrapText="bothSides">
              <wp:wrapPolygon edited="0">
                <wp:start x="1436" y="0"/>
                <wp:lineTo x="929" y="172"/>
                <wp:lineTo x="0" y="2060"/>
                <wp:lineTo x="0" y="18367"/>
                <wp:lineTo x="84" y="19569"/>
                <wp:lineTo x="1267" y="21285"/>
                <wp:lineTo x="20268" y="21285"/>
                <wp:lineTo x="21451" y="19569"/>
                <wp:lineTo x="21535" y="18195"/>
                <wp:lineTo x="21535" y="2060"/>
                <wp:lineTo x="20606" y="172"/>
                <wp:lineTo x="20100" y="0"/>
                <wp:lineTo x="1436" y="0"/>
              </wp:wrapPolygon>
            </wp:wrapThrough>
            <wp:docPr id="16" name="Imagem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/>
                    <a:srcRect b="11800"/>
                    <a:stretch/>
                  </pic:blipFill>
                  <pic:spPr bwMode="auto">
                    <a:xfrm>
                      <a:off x="0" y="0"/>
                      <a:ext cx="4872355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D79" w:rsidRDefault="00054D7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3790E" w:rsidRDefault="0013790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3790E" w:rsidRDefault="0013790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3790E" w:rsidRDefault="0013790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3790E" w:rsidRDefault="0013790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3790E" w:rsidRDefault="0013790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3790E" w:rsidRDefault="0013790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244ABD" w:rsidRDefault="00244AB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142240</wp:posOffset>
            </wp:positionV>
            <wp:extent cx="5666105" cy="2134235"/>
            <wp:effectExtent l="38100" t="38100" r="29845" b="37465"/>
            <wp:wrapNone/>
            <wp:docPr id="25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b="72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105" cy="213423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1F4E79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2C6FF4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20"/>
          <w:szCs w:val="20"/>
          <w:lang w:val="pt-PT" w:eastAsia="pt-PT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margin">
              <wp:posOffset>-153035</wp:posOffset>
            </wp:positionH>
            <wp:positionV relativeFrom="paragraph">
              <wp:posOffset>144780</wp:posOffset>
            </wp:positionV>
            <wp:extent cx="5737225" cy="2352675"/>
            <wp:effectExtent l="19050" t="19050" r="15875" b="28575"/>
            <wp:wrapNone/>
            <wp:docPr id="33" name="Imagem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/>
                    <a:srcRect r="1740"/>
                    <a:stretch/>
                  </pic:blipFill>
                  <pic:spPr bwMode="auto">
                    <a:xfrm>
                      <a:off x="0" y="0"/>
                      <a:ext cx="5737225" cy="2352675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rgbClr val="FF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 w:rsidRPr="00F33D6A">
        <w:rPr>
          <w:noProof/>
          <w:lang w:val="pt-PT" w:eastAsia="pt-PT"/>
        </w:rPr>
        <w:drawing>
          <wp:anchor distT="0" distB="0" distL="114300" distR="114300" simplePos="0" relativeHeight="2516812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19050</wp:posOffset>
            </wp:positionV>
            <wp:extent cx="5400040" cy="2769489"/>
            <wp:effectExtent l="19050" t="19050" r="10160" b="12065"/>
            <wp:wrapNone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69489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</a:ln>
                  </pic:spPr>
                </pic:pic>
              </a:graphicData>
            </a:graphic>
          </wp:anchor>
        </w:drawing>
      </w:r>
    </w:p>
    <w:p w:rsidR="00054B2A" w:rsidRDefault="009614F6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  <w:r>
        <w:rPr>
          <w:rFonts w:ascii="Myriad Pro" w:hAnsi="Myriad Pro" w:cs="Myriad Pro"/>
          <w:noProof/>
          <w:sz w:val="16"/>
          <w:szCs w:val="16"/>
          <w:lang w:val="pt-PT" w:eastAsia="pt-PT"/>
        </w:rPr>
        <w:lastRenderedPageBreak/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5577205</wp:posOffset>
            </wp:positionV>
            <wp:extent cx="5737225" cy="3219450"/>
            <wp:effectExtent l="152400" t="152400" r="339725" b="342900"/>
            <wp:wrapNone/>
            <wp:docPr id="1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25" cy="3219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9D04A1">
        <w:rPr>
          <w:noProof/>
          <w:lang w:val="pt-PT" w:eastAsia="pt-PT"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190500</wp:posOffset>
            </wp:positionV>
            <wp:extent cx="5638800" cy="2619375"/>
            <wp:effectExtent l="190500" t="190500" r="171450" b="85725"/>
            <wp:wrapTight wrapText="bothSides">
              <wp:wrapPolygon edited="0">
                <wp:start x="146" y="-1571"/>
                <wp:lineTo x="-730" y="-1257"/>
                <wp:lineTo x="-730" y="20265"/>
                <wp:lineTo x="-438" y="21364"/>
                <wp:lineTo x="146" y="22150"/>
                <wp:lineTo x="21308" y="22150"/>
                <wp:lineTo x="21892" y="21364"/>
                <wp:lineTo x="22184" y="19008"/>
                <wp:lineTo x="22184" y="1257"/>
                <wp:lineTo x="21381" y="-1100"/>
                <wp:lineTo x="21308" y="-1571"/>
                <wp:lineTo x="146" y="-1571"/>
              </wp:wrapPolygon>
            </wp:wrapTight>
            <wp:docPr id="14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6577"/>
                    <a:stretch/>
                  </pic:blipFill>
                  <pic:spPr bwMode="auto">
                    <a:xfrm>
                      <a:off x="0" y="0"/>
                      <a:ext cx="5638800" cy="2619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val="pt-PT" w:eastAsia="pt-PT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2814955</wp:posOffset>
            </wp:positionV>
            <wp:extent cx="5638800" cy="2654935"/>
            <wp:effectExtent l="19050" t="19050" r="19050" b="12065"/>
            <wp:wrapTight wrapText="bothSides">
              <wp:wrapPolygon edited="0">
                <wp:start x="-73" y="-155"/>
                <wp:lineTo x="-73" y="21543"/>
                <wp:lineTo x="21600" y="21543"/>
                <wp:lineTo x="21600" y="-155"/>
                <wp:lineTo x="-73" y="-155"/>
              </wp:wrapPolygon>
            </wp:wrapTight>
            <wp:docPr id="29" name="Imagem 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60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/>
                    <a:srcRect l="3971" t="10324" r="8513" b="21541"/>
                    <a:stretch/>
                  </pic:blipFill>
                  <pic:spPr bwMode="auto">
                    <a:xfrm>
                      <a:off x="0" y="0"/>
                      <a:ext cx="5638800" cy="26549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3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A201C3" w:rsidRDefault="00A201C3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A201C3" w:rsidRDefault="00A201C3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A201C3" w:rsidRDefault="00A201C3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054B2A" w:rsidRDefault="00054B2A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p w:rsidR="00651D3D" w:rsidRDefault="00651D3D" w:rsidP="0029052B">
      <w:pPr>
        <w:spacing w:after="0" w:line="240" w:lineRule="auto"/>
        <w:ind w:right="-143"/>
        <w:jc w:val="both"/>
        <w:rPr>
          <w:rFonts w:ascii="Myriad Pro" w:hAnsi="Myriad Pro" w:cs="Myriad Pro"/>
          <w:sz w:val="16"/>
          <w:szCs w:val="16"/>
        </w:rPr>
      </w:pPr>
    </w:p>
    <w:tbl>
      <w:tblPr>
        <w:tblStyle w:val="Tabelacomgrelha"/>
        <w:tblpPr w:leftFromText="141" w:rightFromText="141" w:horzAnchor="margin" w:tblpXSpec="center" w:tblpY="6051"/>
        <w:tblW w:w="9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4"/>
        <w:gridCol w:w="5386"/>
      </w:tblGrid>
      <w:tr w:rsidR="00C8251B" w:rsidTr="001A209E">
        <w:tc>
          <w:tcPr>
            <w:tcW w:w="4254" w:type="dxa"/>
          </w:tcPr>
          <w:p w:rsidR="00C8251B" w:rsidRDefault="00C8251B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054B2A" w:rsidRDefault="00054B2A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C8251B" w:rsidRDefault="00C8251B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</w:tc>
        <w:tc>
          <w:tcPr>
            <w:tcW w:w="5386" w:type="dxa"/>
          </w:tcPr>
          <w:p w:rsidR="00054B2A" w:rsidRDefault="00054B2A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054B2A" w:rsidRDefault="00054B2A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054B2A" w:rsidRDefault="00054B2A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054B2A" w:rsidRDefault="00054B2A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054B2A" w:rsidRDefault="00054B2A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C8251B" w:rsidRDefault="00C8251B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  <w:p w:rsidR="001A209E" w:rsidRDefault="001A209E" w:rsidP="00054B2A">
            <w:pPr>
              <w:ind w:right="-143"/>
              <w:jc w:val="both"/>
              <w:rPr>
                <w:rFonts w:ascii="Myriad Pro" w:hAnsi="Myriad Pro" w:cs="Myriad Pro"/>
                <w:sz w:val="16"/>
                <w:szCs w:val="16"/>
              </w:rPr>
            </w:pPr>
          </w:p>
        </w:tc>
      </w:tr>
    </w:tbl>
    <w:p w:rsidR="00E62409" w:rsidRPr="00F51F1C" w:rsidRDefault="00E62409" w:rsidP="0049500D">
      <w:pPr>
        <w:spacing w:after="0" w:line="240" w:lineRule="auto"/>
        <w:ind w:right="-143"/>
        <w:jc w:val="both"/>
        <w:rPr>
          <w:rFonts w:ascii="Myriad Pro" w:hAnsi="Myriad Pro" w:cs="Myriad Pro"/>
          <w:sz w:val="20"/>
          <w:szCs w:val="20"/>
        </w:rPr>
      </w:pPr>
    </w:p>
    <w:p w:rsidR="0029052B" w:rsidRPr="006F1B96" w:rsidRDefault="00936D84" w:rsidP="0029052B">
      <w:pPr>
        <w:spacing w:after="160" w:line="259" w:lineRule="auto"/>
        <w:ind w:left="-709" w:right="-710"/>
        <w:rPr>
          <w:rFonts w:ascii="Myriad Pro" w:hAnsi="Myriad Pro" w:cs="Myriad Pro"/>
          <w:sz w:val="24"/>
          <w:szCs w:val="24"/>
        </w:rPr>
      </w:pPr>
      <w:r w:rsidRPr="00936D84">
        <w:rPr>
          <w:noProof/>
          <w:lang w:val="pt-PT" w:eastAsia="pt-PT"/>
        </w:rPr>
        <w:pict>
          <v:group id="Group 19" o:spid="_x0000_s1034" style="position:absolute;left:0;text-align:left;margin-left:0;margin-top:-.05pt;width:6in;height:48.4pt;z-index:251642368;mso-position-horizontal-relative:margin" coordsize="64800,75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">
            <v:rect id="Dikdörtgen 412" o:spid="_x0000_s1035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n79MUA&#10;AADbAAAADwAAAGRycy9kb3ducmV2LnhtbESPT4vCMBTE7wt+h/AEL4um1kWkGkWEBQ+u4h/E46N5&#10;tsXmpTRZ7fbTG2HB4zAzv2Fmi8aU4k61KywrGA4iEMSp1QVnCk7H7/4EhPPIGkvLpOCPHCzmnY8Z&#10;Jto+eE/3g89EgLBLUEHufZVI6dKcDLqBrYiDd7W1QR9knUld4yPATSnjKBpLgwWHhRwrWuWU3g6/&#10;RsF2t/ppL2s7amU69huaxO3n11mpXrdZTkF4avw7/N9eawWjGF5fwg+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Ofv0xQAAANsAAAAPAAAAAAAAAAAAAAAAAJgCAABkcnMv&#10;ZG93bnJldi54bWxQSwUGAAAAAAQABAD1AAAAigMAAAAA&#10;" fillcolor="#ececec" stroked="f" strokeweight="1pt"/>
            <v:shape id="Metin Kutusu 421" o:spid="_x0000_s1036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4NKcYA&#10;AADbAAAADwAAAGRycy9kb3ducmV2LnhtbESPX0vDQBDE3wv9DscWfGsvVSkl9lrEP9CHWrUq6Nua&#10;W5Ngbi/cbdP47b1CoY/DzPyGWax616iOQqw9G5hOMlDEhbc1lwbe3x7Hc1BRkC02nsnAH0VYLYeD&#10;BebWH/iVup2UKkE45migEmlzrWNRkcM48S1x8n58cChJhlLbgIcEd42+zLKZdlhzWqiwpbuKit/d&#10;3hloPmPYfGfy1d2XT/LyrPcfD9OtMRej/vYGlFAv5/CpvbYGrq7h+CX9AL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B4NKcYAAADbAAAADwAAAAAAAAAAAAAAAACYAgAAZHJz&#10;L2Rvd25yZXYueG1sUEsFBgAAAAAEAAQA9QAAAIsDAAAAAA==&#10;" filled="f" stroked="f" strokeweight=".5pt">
              <v:textbox inset="0,0,0,0">
                <w:txbxContent>
                  <w:p w:rsidR="0029052B" w:rsidRPr="00B979D5" w:rsidRDefault="0029052B" w:rsidP="0029052B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CANDIDATURAS</w:t>
                    </w:r>
                  </w:p>
                  <w:p w:rsidR="0029052B" w:rsidRPr="00015F9B" w:rsidRDefault="0029052B" w:rsidP="0029052B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29052B" w:rsidRPr="00015F9B" w:rsidRDefault="0029052B" w:rsidP="0029052B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22" o:spid="_x0000_s1037" style="position:absolute;visibility:visible" from="0,0" to="6480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0wqMIAAADbAAAADwAAAGRycy9kb3ducmV2LnhtbESPQYvCMBSE74L/IbwFb5pqWZWuUURQ&#10;PHjQrj/gbfO2Ldu8lCTW+u/NguBxmJlvmNWmN43oyPnasoLpJAFBXFhdc6ng+r0fL0H4gKyxsUwK&#10;HuRhsx4OVphpe+cLdXkoRYSwz1BBFUKbSemLigz6iW2Jo/drncEQpSuldniPcNPIWZLMpcGa40KF&#10;Le0qKv7ym1Gg08/EH67n08+ZrWeXFotuulRq9NFvv0AE6sM7/GoftYJ0Af9f4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K0wqMIAAADbAAAADwAAAAAAAAAAAAAA&#10;AAChAgAAZHJzL2Rvd25yZXYueG1sUEsFBgAAAAAEAAQA+QAAAJADAAAAAA==&#10;" strokecolor="#1671b7" strokeweight="1pt">
              <v:stroke joinstyle="miter"/>
            </v:line>
            <w10:wrap anchorx="margin"/>
          </v:group>
        </w:pict>
      </w:r>
    </w:p>
    <w:p w:rsidR="0029052B" w:rsidRPr="006F1B96" w:rsidRDefault="0029052B" w:rsidP="0029052B">
      <w:pPr>
        <w:spacing w:after="160" w:line="259" w:lineRule="auto"/>
        <w:ind w:left="-709" w:right="-710"/>
        <w:rPr>
          <w:rFonts w:ascii="Myriad Pro" w:hAnsi="Myriad Pro" w:cs="Myriad Pro"/>
          <w:sz w:val="24"/>
          <w:szCs w:val="24"/>
        </w:rPr>
      </w:pPr>
    </w:p>
    <w:p w:rsidR="00651D3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 w:rsidRPr="0049500D">
        <w:rPr>
          <w:noProof/>
          <w:lang w:val="pt-PT" w:eastAsia="pt-PT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83820</wp:posOffset>
            </wp:positionV>
            <wp:extent cx="4424400" cy="3312000"/>
            <wp:effectExtent l="0" t="0" r="0" b="3175"/>
            <wp:wrapTight wrapText="bothSides">
              <wp:wrapPolygon edited="0">
                <wp:start x="0" y="1367"/>
                <wp:lineTo x="0" y="21496"/>
                <wp:lineTo x="21485" y="21496"/>
                <wp:lineTo x="21485" y="15284"/>
                <wp:lineTo x="10696" y="13544"/>
                <wp:lineTo x="6790" y="11556"/>
                <wp:lineTo x="19718" y="10438"/>
                <wp:lineTo x="19811" y="9816"/>
                <wp:lineTo x="9208" y="9568"/>
                <wp:lineTo x="21485" y="9071"/>
                <wp:lineTo x="21485" y="8077"/>
                <wp:lineTo x="20369" y="7207"/>
                <wp:lineTo x="10603" y="5716"/>
                <wp:lineTo x="6790" y="5592"/>
                <wp:lineTo x="21485" y="4722"/>
                <wp:lineTo x="21485" y="2982"/>
                <wp:lineTo x="9208" y="1367"/>
                <wp:lineTo x="0" y="1367"/>
              </wp:wrapPolygon>
            </wp:wrapTight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8101"/>
                    <a:stretch/>
                  </pic:blipFill>
                  <pic:spPr bwMode="auto">
                    <a:xfrm>
                      <a:off x="0" y="0"/>
                      <a:ext cx="4424400" cy="33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E62409" w:rsidRDefault="00E62409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DB7A97" w:rsidRDefault="003E4E64" w:rsidP="0029052B">
      <w:pPr>
        <w:spacing w:after="0" w:line="240" w:lineRule="auto"/>
        <w:ind w:right="-143"/>
        <w:jc w:val="both"/>
      </w:pPr>
      <w:r w:rsidRPr="00DB7A97">
        <w:rPr>
          <w:noProof/>
          <w:lang w:val="pt-PT" w:eastAsia="pt-PT"/>
        </w:rPr>
        <w:drawing>
          <wp:anchor distT="0" distB="0" distL="114300" distR="114300" simplePos="0" relativeHeight="251675136" behindDoc="1" locked="0" layoutInCell="1" allowOverlap="1">
            <wp:simplePos x="0" y="0"/>
            <wp:positionH relativeFrom="column">
              <wp:posOffset>205740</wp:posOffset>
            </wp:positionH>
            <wp:positionV relativeFrom="paragraph">
              <wp:posOffset>1080770</wp:posOffset>
            </wp:positionV>
            <wp:extent cx="5006975" cy="2981325"/>
            <wp:effectExtent l="0" t="0" r="3175" b="9525"/>
            <wp:wrapNone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52889"/>
                    <a:stretch/>
                  </pic:blipFill>
                  <pic:spPr bwMode="auto">
                    <a:xfrm>
                      <a:off x="0" y="0"/>
                      <a:ext cx="500697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49500D" w:rsidRDefault="0049500D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E62409" w:rsidRDefault="00E62409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184218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 w:rsidRPr="00936D84">
        <w:rPr>
          <w:noProof/>
          <w:sz w:val="16"/>
          <w:szCs w:val="16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4" type="#_x0000_t75" style="position:absolute;left:0;text-align:left;margin-left:-3.9pt;margin-top:4.1pt;width:441.25pt;height:298.9pt;z-index:-251637248">
            <v:imagedata r:id="rId32" o:title="" cropbottom="6154f"/>
          </v:shape>
          <o:OLEObject Type="Embed" ProgID="Word.Document.12" ShapeID="_x0000_s1044" DrawAspect="Content" ObjectID="_1462375808" r:id="rId33">
            <o:FieldCodes>\s</o:FieldCodes>
          </o:OLEObject>
        </w:pict>
      </w: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A93265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A93265" w:rsidRDefault="00184218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88448" behindDoc="1" locked="0" layoutInCell="1" allowOverlap="1">
            <wp:simplePos x="0" y="0"/>
            <wp:positionH relativeFrom="column">
              <wp:posOffset>262890</wp:posOffset>
            </wp:positionH>
            <wp:positionV relativeFrom="paragraph">
              <wp:posOffset>3175</wp:posOffset>
            </wp:positionV>
            <wp:extent cx="4225290" cy="2352675"/>
            <wp:effectExtent l="19050" t="19050" r="22860" b="28575"/>
            <wp:wrapTight wrapText="bothSides">
              <wp:wrapPolygon edited="0">
                <wp:start x="-97" y="-175"/>
                <wp:lineTo x="-97" y="21862"/>
                <wp:lineTo x="21717" y="21862"/>
                <wp:lineTo x="21717" y="-175"/>
                <wp:lineTo x="-97" y="-175"/>
              </wp:wrapPolygon>
            </wp:wrapTight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9399" r="1917" b="20413"/>
                    <a:stretch/>
                  </pic:blipFill>
                  <pic:spPr bwMode="auto">
                    <a:xfrm>
                      <a:off x="0" y="0"/>
                      <a:ext cx="4225290" cy="235267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rgbClr val="0070C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A209E" w:rsidRDefault="001A209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75C2E" w:rsidRDefault="00875C2E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1255C3" w:rsidRDefault="00184218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  <w:r>
        <w:rPr>
          <w:noProof/>
          <w:lang w:val="pt-PT" w:eastAsia="pt-PT"/>
        </w:rPr>
        <w:lastRenderedPageBreak/>
        <w:drawing>
          <wp:anchor distT="0" distB="0" distL="114300" distR="114300" simplePos="0" relativeHeight="251683328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-99695</wp:posOffset>
            </wp:positionV>
            <wp:extent cx="5743575" cy="2867025"/>
            <wp:effectExtent l="19050" t="0" r="9525" b="0"/>
            <wp:wrapNone/>
            <wp:docPr id="36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55C3" w:rsidRDefault="001255C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8E7283" w:rsidRDefault="008E7283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Pr="003C5DAB" w:rsidRDefault="0029052B" w:rsidP="0029052B">
      <w:pPr>
        <w:spacing w:after="0" w:line="240" w:lineRule="auto"/>
        <w:ind w:right="-143"/>
        <w:jc w:val="both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718144" behindDoc="1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193040</wp:posOffset>
            </wp:positionV>
            <wp:extent cx="5486400" cy="4295775"/>
            <wp:effectExtent l="19050" t="0" r="0" b="0"/>
            <wp:wrapTight wrapText="bothSides">
              <wp:wrapPolygon edited="0">
                <wp:start x="-75" y="0"/>
                <wp:lineTo x="-75" y="21552"/>
                <wp:lineTo x="21600" y="21552"/>
                <wp:lineTo x="21600" y="0"/>
                <wp:lineTo x="-75" y="0"/>
              </wp:wrapPolygon>
            </wp:wrapTight>
            <wp:docPr id="19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9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3E4E64" w:rsidRDefault="003E4E64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29052B" w:rsidRDefault="0029052B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716096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-156845</wp:posOffset>
            </wp:positionV>
            <wp:extent cx="5657850" cy="7934325"/>
            <wp:effectExtent l="0" t="0" r="0" b="0"/>
            <wp:wrapNone/>
            <wp:docPr id="13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1788" t="2261" r="1788" b="4049"/>
                    <a:stretch/>
                  </pic:blipFill>
                  <pic:spPr bwMode="auto">
                    <a:xfrm>
                      <a:off x="0" y="0"/>
                      <a:ext cx="5657850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621140" w:rsidRDefault="00621140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720192" behindDoc="1" locked="0" layoutInCell="1" allowOverlap="1">
            <wp:simplePos x="0" y="0"/>
            <wp:positionH relativeFrom="column">
              <wp:posOffset>320040</wp:posOffset>
            </wp:positionH>
            <wp:positionV relativeFrom="paragraph">
              <wp:posOffset>224790</wp:posOffset>
            </wp:positionV>
            <wp:extent cx="4914900" cy="6029325"/>
            <wp:effectExtent l="0" t="0" r="0" b="0"/>
            <wp:wrapTight wrapText="bothSides">
              <wp:wrapPolygon edited="0">
                <wp:start x="4605" y="205"/>
                <wp:lineTo x="3600" y="205"/>
                <wp:lineTo x="1423" y="955"/>
                <wp:lineTo x="1423" y="1297"/>
                <wp:lineTo x="586" y="2389"/>
                <wp:lineTo x="167" y="3481"/>
                <wp:lineTo x="251" y="20952"/>
                <wp:lineTo x="837" y="21361"/>
                <wp:lineTo x="1256" y="21361"/>
                <wp:lineTo x="17247" y="21361"/>
                <wp:lineTo x="17833" y="21361"/>
                <wp:lineTo x="19256" y="21088"/>
                <wp:lineTo x="19172" y="20952"/>
                <wp:lineTo x="19256" y="20952"/>
                <wp:lineTo x="20595" y="19928"/>
                <wp:lineTo x="20679" y="19860"/>
                <wp:lineTo x="21181" y="18836"/>
                <wp:lineTo x="21181" y="18768"/>
                <wp:lineTo x="21433" y="17744"/>
                <wp:lineTo x="21516" y="887"/>
                <wp:lineTo x="20763" y="205"/>
                <wp:lineTo x="20260" y="205"/>
                <wp:lineTo x="4605" y="205"/>
              </wp:wrapPolygon>
            </wp:wrapTight>
            <wp:docPr id="20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02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29052B">
      <w:pPr>
        <w:spacing w:after="160" w:line="259" w:lineRule="auto"/>
        <w:ind w:right="140"/>
        <w:rPr>
          <w:noProof/>
          <w:lang w:val="pt-PT" w:eastAsia="pt-PT"/>
        </w:rPr>
      </w:pPr>
    </w:p>
    <w:p w:rsidR="00B61DD0" w:rsidRDefault="00B61DD0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184218" w:rsidRDefault="00184218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B61DD0" w:rsidRDefault="00936D84" w:rsidP="00B61DD0">
      <w:pPr>
        <w:spacing w:after="160" w:line="259" w:lineRule="auto"/>
        <w:ind w:right="140"/>
        <w:rPr>
          <w:noProof/>
          <w:lang w:val="pt-PT" w:eastAsia="pt-PT"/>
        </w:rPr>
      </w:pPr>
      <w:r>
        <w:rPr>
          <w:noProof/>
          <w:lang w:val="pt-PT" w:eastAsia="pt-PT"/>
        </w:rPr>
        <w:pict>
          <v:group id="Grupo 473" o:spid="_x0000_s1038" style="position:absolute;margin-left:-.3pt;margin-top:.35pt;width:6in;height:49.9pt;z-index:251658752;mso-position-horizontal-relative:margin" coordorigin=",-233" coordsize="64800,7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">
            <v:rect id="Dikdörtgen 412" o:spid="_x0000_s1039" style="position:absolute;left:106;top:744;width:64624;height:6803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0W/sQA&#10;AADbAAAADwAAAGRycy9kb3ducmV2LnhtbESPS4vCQBCE74L/YWjBi+jEByLRUURY8OCu+EA8Npk2&#10;CWZ6QmZWs/n1zoLgsaiqr6jFqjaFeFDlcssKhoMIBHFidc6pgvPpqz8D4TyyxsIyKfgjB6tlu7XA&#10;WNsnH+hx9KkIEHYxKsi8L2MpXZKRQTewJXHwbrYy6IOsUqkrfAa4KeQoiqbSYM5hIcOSNhkl9+Ov&#10;UfCz33w3160dNzKZ+h3NRk1vclGq26nXcxCeav8Jv9tbrWAyhP8v4QfI5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tFv7EAAAA2wAAAA8AAAAAAAAAAAAAAAAAmAIAAGRycy9k&#10;b3ducmV2LnhtbFBLBQYAAAAABAAEAPUAAACJAwAAAAA=&#10;" fillcolor="#ececec" stroked="f" strokeweight="1pt"/>
            <v:shape id="Metin Kutusu 421" o:spid="_x0000_s1040" type="#_x0000_t202" style="position:absolute;left:1382;top:1130;width:61995;height:544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h+VMUA&#10;AADbAAAADwAAAGRycy9kb3ducmV2LnhtbESPX2vCQBDE3wt+h2MF3+rFIqWkniK2BR/6T22hvq25&#10;NQnm9sLdGtNv3ysU+jjMzG+Y2aJ3jeooxNqzgck4A0VceFtzaeBj93R9ByoKssXGMxn4pgiL+eBq&#10;hrn1F95Qt5VSJQjHHA1UIm2udSwqchjHviVO3tEHh5JkKLUNeElw1+ibLLvVDmtOCxW2tKqoOG3P&#10;zkDzFcPzIZN991C+yPubPn8+Tl6NGQ375T0ooV7+w3/ttTUwncLvl/QD9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GH5UxQAAANsAAAAPAAAAAAAAAAAAAAAAAJgCAABkcnMv&#10;ZG93bnJldi54bWxQSwUGAAAAAAQABAD1AAAAigMAAAAA&#10;" filled="f" stroked="f" strokeweight=".5pt">
              <v:textbox inset="0,0,0,0">
                <w:txbxContent>
                  <w:p w:rsidR="00B61DD0" w:rsidRPr="00B979D5" w:rsidRDefault="00B61DD0" w:rsidP="00B61DD0">
                    <w:pPr>
                      <w:jc w:val="center"/>
                      <w:rPr>
                        <w:rFonts w:ascii="Myriad Pro" w:hAnsi="Myriad Pro" w:cs="Myriad Pro"/>
                        <w:b/>
                        <w:bCs/>
                        <w:color w:val="00B6F0"/>
                        <w:sz w:val="60"/>
                        <w:szCs w:val="60"/>
                      </w:rPr>
                    </w:pPr>
                    <w:r>
                      <w:rPr>
                        <w:rFonts w:ascii="Myriad Pro" w:hAnsi="Myriad Pro" w:cs="Myriad Pro"/>
                        <w:b/>
                        <w:bCs/>
                        <w:sz w:val="60"/>
                        <w:szCs w:val="60"/>
                      </w:rPr>
                      <w:t>EVENTOS</w:t>
                    </w:r>
                  </w:p>
                  <w:p w:rsidR="00B61DD0" w:rsidRPr="00015F9B" w:rsidRDefault="00B61DD0" w:rsidP="00B61DD0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MS Shell Dlg 2" w:hAnsi="MS Shell Dlg 2" w:cs="MS Shell Dlg 2"/>
                        <w:sz w:val="80"/>
                        <w:szCs w:val="80"/>
                      </w:rPr>
                    </w:pPr>
                  </w:p>
                  <w:p w:rsidR="00B61DD0" w:rsidRPr="00015F9B" w:rsidRDefault="00B61DD0" w:rsidP="00B61DD0">
                    <w:pPr>
                      <w:spacing w:after="0" w:line="288" w:lineRule="auto"/>
                      <w:rPr>
                        <w:rFonts w:ascii="TitilliumText22L Rg" w:hAnsi="TitilliumText22L Rg" w:cs="TitilliumText22L Rg"/>
                        <w:b/>
                        <w:bCs/>
                        <w:sz w:val="80"/>
                        <w:szCs w:val="80"/>
                        <w:lang w:val="en-GB"/>
                      </w:rPr>
                    </w:pPr>
                  </w:p>
                </w:txbxContent>
              </v:textbox>
            </v:shape>
            <v:line id="Line 16" o:spid="_x0000_s1041" style="position:absolute;visibility:visible" from="0,-233" to="64800,-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tD1cMAAADbAAAADwAAAGRycy9kb3ducmV2LnhtbESPwW7CMBBE70j8g7VIvYEDKQUFDEKV&#10;WvXQA1A+YLGXJCJeR7abpH9fV6rEcTQzbzTb/WAb0ZEPtWMF81kGglg7U3Op4PL1Nl2DCBHZYOOY&#10;FPxQgP1uPNpiYVzPJ+rOsRQJwqFABVWMbSFl0BVZDDPXEifv5rzFmKQvpfHYJ7ht5CLLXqTFmtNC&#10;hS29VqTv52+rwOTLLLxfjp/XI7vAPterbr5W6mkyHDYgIg3xEf5vfxgFzyv4+5J+gN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rQ9XDAAAA2wAAAA8AAAAAAAAAAAAA&#10;AAAAoQIAAGRycy9kb3ducmV2LnhtbFBLBQYAAAAABAAEAPkAAACRAwAAAAA=&#10;" strokecolor="#1671b7" strokeweight="1pt">
              <v:stroke joinstyle="miter"/>
            </v:line>
            <w10:wrap anchorx="margin"/>
          </v:group>
        </w:pict>
      </w:r>
    </w:p>
    <w:p w:rsidR="00B61DD0" w:rsidRDefault="00B61DD0" w:rsidP="00B61DD0">
      <w:pPr>
        <w:spacing w:after="160" w:line="259" w:lineRule="auto"/>
        <w:ind w:right="140"/>
        <w:rPr>
          <w:noProof/>
          <w:lang w:val="pt-PT" w:eastAsia="pt-PT"/>
        </w:rPr>
      </w:pPr>
    </w:p>
    <w:p w:rsidR="00B61DD0" w:rsidRDefault="00B61DD0" w:rsidP="00B61DD0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  <w:r w:rsidRPr="00F954C3">
        <w:rPr>
          <w:noProof/>
          <w:lang w:val="pt-PT" w:eastAsia="pt-PT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76835</wp:posOffset>
            </wp:positionH>
            <wp:positionV relativeFrom="paragraph">
              <wp:posOffset>239802</wp:posOffset>
            </wp:positionV>
            <wp:extent cx="5400040" cy="2914650"/>
            <wp:effectExtent l="19050" t="19050" r="10160" b="19050"/>
            <wp:wrapNone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9146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B61DD0" w:rsidRDefault="00B61DD0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29052B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D34836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872490</wp:posOffset>
            </wp:positionH>
            <wp:positionV relativeFrom="paragraph">
              <wp:posOffset>180975</wp:posOffset>
            </wp:positionV>
            <wp:extent cx="3609975" cy="4476750"/>
            <wp:effectExtent l="19050" t="0" r="9525" b="0"/>
            <wp:wrapTight wrapText="bothSides">
              <wp:wrapPolygon edited="0">
                <wp:start x="-114" y="0"/>
                <wp:lineTo x="-114" y="21508"/>
                <wp:lineTo x="21657" y="21508"/>
                <wp:lineTo x="21657" y="0"/>
                <wp:lineTo x="-114" y="0"/>
              </wp:wrapPolygon>
            </wp:wrapTight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447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B61DD0" w:rsidRDefault="00B61DD0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F7A88" w:rsidRDefault="002F7A88">
      <w:pPr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color w:val="222222"/>
          <w:sz w:val="28"/>
          <w:szCs w:val="28"/>
        </w:rPr>
        <w:br w:type="page"/>
      </w:r>
    </w:p>
    <w:p w:rsidR="002F7A88" w:rsidRDefault="00464845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  <w:r w:rsidRPr="000B7249">
        <w:rPr>
          <w:noProof/>
          <w:lang w:val="pt-PT" w:eastAsia="pt-PT"/>
        </w:rPr>
        <w:lastRenderedPageBreak/>
        <w:drawing>
          <wp:anchor distT="0" distB="0" distL="114300" distR="114300" simplePos="0" relativeHeight="251692544" behindDoc="1" locked="0" layoutInCell="1" allowOverlap="1">
            <wp:simplePos x="0" y="0"/>
            <wp:positionH relativeFrom="column">
              <wp:posOffset>1071245</wp:posOffset>
            </wp:positionH>
            <wp:positionV relativeFrom="paragraph">
              <wp:posOffset>-36195</wp:posOffset>
            </wp:positionV>
            <wp:extent cx="3034800" cy="4150800"/>
            <wp:effectExtent l="0" t="0" r="0" b="2540"/>
            <wp:wrapNone/>
            <wp:docPr id="24" name="Imagem 24" descr="C:\Users\Emilia\AppData\Local\Microsoft\Windows\Temporary Internet Files\Content.Outlook\50FQ9M3D\CARTAZ CHA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CARTAZ CHAMA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800" cy="41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F7A88" w:rsidRDefault="00464845">
      <w:pPr>
        <w:rPr>
          <w:b/>
          <w:bCs/>
          <w:i/>
          <w:iCs/>
          <w:color w:val="222222"/>
          <w:sz w:val="28"/>
          <w:szCs w:val="28"/>
        </w:rPr>
      </w:pPr>
      <w:r w:rsidRPr="00F177DB">
        <w:rPr>
          <w:noProof/>
          <w:lang w:val="pt-PT" w:eastAsia="pt-PT"/>
        </w:rPr>
        <w:drawing>
          <wp:anchor distT="0" distB="0" distL="114300" distR="114300" simplePos="0" relativeHeight="251690496" behindDoc="1" locked="0" layoutInCell="1" allowOverlap="1">
            <wp:simplePos x="0" y="0"/>
            <wp:positionH relativeFrom="column">
              <wp:posOffset>434340</wp:posOffset>
            </wp:positionH>
            <wp:positionV relativeFrom="paragraph">
              <wp:posOffset>3983991</wp:posOffset>
            </wp:positionV>
            <wp:extent cx="4248150" cy="4400550"/>
            <wp:effectExtent l="19050" t="19050" r="19050" b="19050"/>
            <wp:wrapNone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768" cy="44011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2F7A88">
        <w:rPr>
          <w:b/>
          <w:bCs/>
          <w:i/>
          <w:iCs/>
          <w:color w:val="222222"/>
          <w:sz w:val="28"/>
          <w:szCs w:val="28"/>
        </w:rPr>
        <w:t xml:space="preserve"> </w:t>
      </w:r>
      <w:r w:rsidR="002F7A88">
        <w:rPr>
          <w:b/>
          <w:bCs/>
          <w:i/>
          <w:iCs/>
          <w:color w:val="222222"/>
          <w:sz w:val="28"/>
          <w:szCs w:val="28"/>
        </w:rPr>
        <w:br w:type="page"/>
      </w:r>
    </w:p>
    <w:p w:rsidR="00464845" w:rsidRDefault="00936D84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lastRenderedPageBreak/>
        <w:pict>
          <v:shape id="_x0000_s1043" type="#_x0000_t75" style="position:absolute;left:0;text-align:left;margin-left:-4.05pt;margin-top:-8.65pt;width:425.25pt;height:362.25pt;z-index:-251622912" stroked="t" strokecolor="#690" strokeweight=".5pt">
            <v:imagedata r:id="rId43" o:title=""/>
          </v:shape>
          <o:OLEObject Type="Embed" ProgID="Word.Document.12" ShapeID="_x0000_s1043" DrawAspect="Content" ObjectID="_1462375809" r:id="rId44">
            <o:FieldCodes>\s</o:FieldCodes>
          </o:OLEObject>
        </w:pict>
      </w:r>
    </w:p>
    <w:p w:rsidR="00464845" w:rsidRDefault="00464845">
      <w:pPr>
        <w:rPr>
          <w:b/>
          <w:bCs/>
          <w:i/>
          <w:iCs/>
          <w:color w:val="222222"/>
          <w:sz w:val="28"/>
          <w:szCs w:val="28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695616" behindDoc="1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4212591</wp:posOffset>
            </wp:positionV>
            <wp:extent cx="4848235" cy="4324350"/>
            <wp:effectExtent l="0" t="0" r="9525" b="0"/>
            <wp:wrapNone/>
            <wp:docPr id="26" name="Imagem 26" descr="Imagem intercalad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m intercalada 1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r:link="rId4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488" b="2236"/>
                    <a:stretch/>
                  </pic:blipFill>
                  <pic:spPr bwMode="auto">
                    <a:xfrm>
                      <a:off x="0" y="0"/>
                      <a:ext cx="4849200" cy="4325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color w:val="222222"/>
          <w:sz w:val="28"/>
          <w:szCs w:val="28"/>
        </w:rPr>
        <w:t xml:space="preserve"> </w:t>
      </w:r>
      <w:r>
        <w:rPr>
          <w:b/>
          <w:bCs/>
          <w:i/>
          <w:iCs/>
          <w:color w:val="222222"/>
          <w:sz w:val="28"/>
          <w:szCs w:val="28"/>
        </w:rPr>
        <w:br w:type="page"/>
      </w:r>
    </w:p>
    <w:p w:rsidR="00464845" w:rsidRDefault="00D34836">
      <w:pPr>
        <w:rPr>
          <w:b/>
          <w:bCs/>
          <w:i/>
          <w:iCs/>
          <w:color w:val="222222"/>
          <w:sz w:val="28"/>
          <w:szCs w:val="28"/>
        </w:rPr>
      </w:pPr>
      <w:r>
        <w:rPr>
          <w:noProof/>
          <w:lang w:val="pt-PT" w:eastAsia="pt-PT"/>
        </w:rPr>
        <w:lastRenderedPageBreak/>
        <w:drawing>
          <wp:anchor distT="0" distB="0" distL="114300" distR="114300" simplePos="0" relativeHeight="251697664" behindDoc="1" locked="0" layoutInCell="1" allowOverlap="1">
            <wp:simplePos x="0" y="0"/>
            <wp:positionH relativeFrom="column">
              <wp:posOffset>-356235</wp:posOffset>
            </wp:positionH>
            <wp:positionV relativeFrom="paragraph">
              <wp:posOffset>-109220</wp:posOffset>
            </wp:positionV>
            <wp:extent cx="2847975" cy="4603750"/>
            <wp:effectExtent l="19050" t="0" r="9525" b="0"/>
            <wp:wrapNone/>
            <wp:docPr id="30" name="Imagem 30" descr="C:\Users\Emilia\AppData\Local\Microsoft\Windows\Temporary Internet Files\Content.Outlook\50FQ9M3D\cartaz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cartaz (1)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460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pt-PT" w:eastAsia="pt-PT"/>
        </w:rPr>
        <w:drawing>
          <wp:anchor distT="0" distB="0" distL="114300" distR="114300" simplePos="0" relativeHeight="251698688" behindDoc="1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90805</wp:posOffset>
            </wp:positionV>
            <wp:extent cx="3498850" cy="4324350"/>
            <wp:effectExtent l="19050" t="0" r="6350" b="0"/>
            <wp:wrapNone/>
            <wp:docPr id="28" name="Imagem 28" descr="C:\Users\Emilia\AppData\Local\Microsoft\Windows\Temporary Internet Files\Content.Outlook\50FQ9M3D\Poster VIII Jantar - Delegação de Tavira da CV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a\AppData\Local\Microsoft\Windows\Temporary Internet Files\Content.Outlook\50FQ9M3D\Poster VIII Jantar - Delegação de Tavira da CV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3878" b="8789"/>
                    <a:stretch/>
                  </pic:blipFill>
                  <pic:spPr bwMode="auto">
                    <a:xfrm>
                      <a:off x="0" y="0"/>
                      <a:ext cx="349885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464845" w:rsidRDefault="00464845">
      <w:pPr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color w:val="222222"/>
          <w:sz w:val="28"/>
          <w:szCs w:val="28"/>
        </w:rPr>
        <w:t xml:space="preserve"> </w:t>
      </w:r>
      <w:r>
        <w:rPr>
          <w:b/>
          <w:bCs/>
          <w:i/>
          <w:iCs/>
          <w:color w:val="222222"/>
          <w:sz w:val="28"/>
          <w:szCs w:val="28"/>
        </w:rPr>
        <w:br w:type="page"/>
      </w:r>
    </w:p>
    <w:p w:rsidR="00464845" w:rsidRDefault="00464845">
      <w:pPr>
        <w:rPr>
          <w:b/>
          <w:bCs/>
          <w:i/>
          <w:iCs/>
          <w:color w:val="222222"/>
          <w:sz w:val="28"/>
          <w:szCs w:val="28"/>
        </w:rPr>
      </w:pPr>
    </w:p>
    <w:p w:rsidR="00852C49" w:rsidRDefault="00852C49">
      <w:pPr>
        <w:rPr>
          <w:b/>
          <w:bCs/>
          <w:i/>
          <w:iCs/>
          <w:color w:val="222222"/>
          <w:sz w:val="28"/>
          <w:szCs w:val="28"/>
        </w:rPr>
      </w:pPr>
      <w:r w:rsidRPr="001D1670">
        <w:rPr>
          <w:noProof/>
          <w:lang w:val="pt-PT" w:eastAsia="pt-PT"/>
        </w:rPr>
        <w:drawing>
          <wp:anchor distT="0" distB="0" distL="114300" distR="114300" simplePos="0" relativeHeight="251699712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390525</wp:posOffset>
            </wp:positionV>
            <wp:extent cx="5349600" cy="7552800"/>
            <wp:effectExtent l="0" t="0" r="381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600" cy="75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4836" w:rsidRDefault="00D34836">
      <w:pPr>
        <w:rPr>
          <w:b/>
          <w:bCs/>
          <w:i/>
          <w:iCs/>
          <w:color w:val="222222"/>
          <w:sz w:val="28"/>
          <w:szCs w:val="28"/>
        </w:rPr>
      </w:pPr>
    </w:p>
    <w:p w:rsidR="00D34836" w:rsidRDefault="00D34836">
      <w:pPr>
        <w:rPr>
          <w:b/>
          <w:bCs/>
          <w:i/>
          <w:iCs/>
          <w:color w:val="222222"/>
          <w:sz w:val="28"/>
          <w:szCs w:val="28"/>
        </w:rPr>
      </w:pPr>
    </w:p>
    <w:p w:rsidR="00D34836" w:rsidRDefault="00D34836">
      <w:pPr>
        <w:rPr>
          <w:b/>
          <w:bCs/>
          <w:i/>
          <w:iCs/>
          <w:color w:val="222222"/>
          <w:sz w:val="28"/>
          <w:szCs w:val="28"/>
        </w:rPr>
      </w:pPr>
    </w:p>
    <w:p w:rsidR="00D34836" w:rsidRDefault="00D34836">
      <w:pPr>
        <w:rPr>
          <w:b/>
          <w:bCs/>
          <w:i/>
          <w:iCs/>
          <w:color w:val="222222"/>
          <w:sz w:val="28"/>
          <w:szCs w:val="28"/>
        </w:rPr>
      </w:pPr>
    </w:p>
    <w:p w:rsidR="00D34836" w:rsidRDefault="00D34836">
      <w:pPr>
        <w:rPr>
          <w:b/>
          <w:bCs/>
          <w:i/>
          <w:iCs/>
          <w:color w:val="222222"/>
          <w:sz w:val="28"/>
          <w:szCs w:val="28"/>
        </w:rPr>
      </w:pPr>
    </w:p>
    <w:p w:rsidR="00464845" w:rsidRDefault="00464845">
      <w:pPr>
        <w:rPr>
          <w:b/>
          <w:bCs/>
          <w:i/>
          <w:iCs/>
          <w:color w:val="222222"/>
          <w:sz w:val="28"/>
          <w:szCs w:val="28"/>
        </w:rPr>
      </w:pPr>
      <w:r w:rsidRPr="00466E87">
        <w:rPr>
          <w:noProof/>
          <w:lang w:val="pt-PT" w:eastAsia="pt-PT"/>
        </w:rPr>
        <w:lastRenderedPageBreak/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229235</wp:posOffset>
            </wp:positionH>
            <wp:positionV relativeFrom="paragraph">
              <wp:posOffset>359410</wp:posOffset>
            </wp:positionV>
            <wp:extent cx="5543550" cy="7934325"/>
            <wp:effectExtent l="19050" t="19050" r="19050" b="28575"/>
            <wp:wrapTight wrapText="bothSides">
              <wp:wrapPolygon edited="0">
                <wp:start x="-74" y="-52"/>
                <wp:lineTo x="-74" y="21626"/>
                <wp:lineTo x="21600" y="21626"/>
                <wp:lineTo x="21600" y="-52"/>
                <wp:lineTo x="-74" y="-52"/>
              </wp:wrapPolygon>
            </wp:wrapTight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934325"/>
                    </a:xfrm>
                    <a:prstGeom prst="rect">
                      <a:avLst/>
                    </a:prstGeom>
                    <a:ln w="19050">
                      <a:solidFill>
                        <a:schemeClr val="accent3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466E87" w:rsidRDefault="00466E87" w:rsidP="00806B6C">
      <w:pPr>
        <w:spacing w:after="160" w:line="259" w:lineRule="auto"/>
        <w:ind w:right="140"/>
        <w:jc w:val="right"/>
        <w:rPr>
          <w:b/>
          <w:bCs/>
          <w:i/>
          <w:iCs/>
          <w:color w:val="222222"/>
          <w:sz w:val="28"/>
          <w:szCs w:val="28"/>
        </w:rPr>
      </w:pPr>
    </w:p>
    <w:p w:rsidR="00466E87" w:rsidRDefault="00A91146" w:rsidP="00466E87">
      <w:pPr>
        <w:spacing w:after="160" w:line="259" w:lineRule="auto"/>
        <w:ind w:right="140"/>
        <w:rPr>
          <w:b/>
          <w:bCs/>
          <w:i/>
          <w:iCs/>
          <w:color w:val="222222"/>
          <w:sz w:val="28"/>
          <w:szCs w:val="28"/>
        </w:rPr>
      </w:pPr>
      <w:r w:rsidRPr="004A00E9"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lastRenderedPageBreak/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95885</wp:posOffset>
            </wp:positionH>
            <wp:positionV relativeFrom="paragraph">
              <wp:posOffset>50165</wp:posOffset>
            </wp:positionV>
            <wp:extent cx="2990850" cy="4264025"/>
            <wp:effectExtent l="19050" t="0" r="0" b="0"/>
            <wp:wrapNone/>
            <wp:docPr id="21" name="Imagem 37" descr="C:\Users\D.Claudina\Downloads\cartaz_medieval_escuro_final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.Claudina\Downloads\cartaz_medieval_escuro_final_WEB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2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2E4D">
        <w:rPr>
          <w:noProof/>
          <w:lang w:val="pt-PT" w:eastAsia="pt-PT"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-213360</wp:posOffset>
            </wp:positionH>
            <wp:positionV relativeFrom="paragraph">
              <wp:posOffset>135890</wp:posOffset>
            </wp:positionV>
            <wp:extent cx="2800350" cy="4264025"/>
            <wp:effectExtent l="0" t="0" r="0" b="3175"/>
            <wp:wrapTight wrapText="bothSides">
              <wp:wrapPolygon edited="0">
                <wp:start x="0" y="0"/>
                <wp:lineTo x="0" y="21520"/>
                <wp:lineTo x="21453" y="21520"/>
                <wp:lineTo x="21453" y="0"/>
                <wp:lineTo x="0" y="0"/>
              </wp:wrapPolygon>
            </wp:wrapTight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426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EC449B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EC449B" w:rsidRDefault="00A91146" w:rsidP="0029052B">
      <w:pPr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-2752090</wp:posOffset>
            </wp:positionH>
            <wp:positionV relativeFrom="paragraph">
              <wp:posOffset>447675</wp:posOffset>
            </wp:positionV>
            <wp:extent cx="5924550" cy="4343400"/>
            <wp:effectExtent l="19050" t="0" r="0" b="0"/>
            <wp:wrapTight wrapText="bothSides">
              <wp:wrapPolygon edited="0">
                <wp:start x="-69" y="0"/>
                <wp:lineTo x="-69" y="21505"/>
                <wp:lineTo x="21600" y="21505"/>
                <wp:lineTo x="21600" y="0"/>
                <wp:lineTo x="-69" y="0"/>
              </wp:wrapPolygon>
            </wp:wrapTight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34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2980" w:rsidRDefault="00184218" w:rsidP="0029052B">
      <w:pPr>
        <w:rPr>
          <w:b/>
          <w:bCs/>
          <w:i/>
          <w:iCs/>
          <w:color w:val="222222"/>
          <w:sz w:val="28"/>
          <w:szCs w:val="28"/>
        </w:rPr>
      </w:pPr>
      <w:r w:rsidRPr="00936D84">
        <w:rPr>
          <w:noProof/>
        </w:rPr>
        <w:lastRenderedPageBreak/>
        <w:pict>
          <v:shape id="_x0000_s1042" type="#_x0000_t75" style="position:absolute;margin-left:-7.8pt;margin-top:11.5pt;width:200.25pt;height:395.4pt;z-index:-251639296" stroked="t" strokecolor="red" strokeweight="1.5pt">
            <v:imagedata r:id="rId54" o:title="cartaz (1)"/>
          </v:shape>
        </w:pict>
      </w:r>
      <w:r w:rsidR="00EE2980"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2586990</wp:posOffset>
            </wp:positionH>
            <wp:positionV relativeFrom="paragraph">
              <wp:posOffset>3805555</wp:posOffset>
            </wp:positionV>
            <wp:extent cx="3047365" cy="4981575"/>
            <wp:effectExtent l="19050" t="19050" r="19685" b="28575"/>
            <wp:wrapTight wrapText="bothSides">
              <wp:wrapPolygon edited="0">
                <wp:start x="-135" y="-83"/>
                <wp:lineTo x="-135" y="21641"/>
                <wp:lineTo x="21605" y="21641"/>
                <wp:lineTo x="21605" y="-83"/>
                <wp:lineTo x="-135" y="-83"/>
              </wp:wrapPolygon>
            </wp:wrapTight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49815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EE2980"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109855</wp:posOffset>
            </wp:positionV>
            <wp:extent cx="5400040" cy="3406140"/>
            <wp:effectExtent l="0" t="0" r="0" b="3810"/>
            <wp:wrapTight wrapText="bothSides">
              <wp:wrapPolygon edited="0">
                <wp:start x="0" y="0"/>
                <wp:lineTo x="0" y="21503"/>
                <wp:lineTo x="21488" y="21503"/>
                <wp:lineTo x="21488" y="0"/>
                <wp:lineTo x="0" y="0"/>
              </wp:wrapPolygon>
            </wp:wrapTight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06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1355" w:rsidRDefault="00081355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184218" w:rsidRDefault="0018421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184218" w:rsidRDefault="00184218" w:rsidP="0029052B">
      <w:pPr>
        <w:rPr>
          <w:b/>
          <w:bCs/>
          <w:i/>
          <w:iCs/>
          <w:color w:val="222222"/>
          <w:sz w:val="28"/>
          <w:szCs w:val="28"/>
        </w:rPr>
      </w:pPr>
    </w:p>
    <w:p w:rsidR="00081355" w:rsidRDefault="00DF1A6E" w:rsidP="0029052B">
      <w:pPr>
        <w:rPr>
          <w:b/>
          <w:bCs/>
          <w:i/>
          <w:iCs/>
          <w:color w:val="222222"/>
          <w:sz w:val="28"/>
          <w:szCs w:val="28"/>
        </w:rPr>
      </w:pPr>
      <w:r w:rsidRPr="00DF1A6E">
        <w:rPr>
          <w:noProof/>
          <w:lang w:val="pt-PT" w:eastAsia="pt-PT"/>
        </w:rPr>
        <w:lastRenderedPageBreak/>
        <w:drawing>
          <wp:anchor distT="0" distB="0" distL="114300" distR="114300" simplePos="0" relativeHeight="251667968" behindDoc="1" locked="0" layoutInCell="1" allowOverlap="1">
            <wp:simplePos x="0" y="0"/>
            <wp:positionH relativeFrom="column">
              <wp:posOffset>72390</wp:posOffset>
            </wp:positionH>
            <wp:positionV relativeFrom="paragraph">
              <wp:posOffset>4222115</wp:posOffset>
            </wp:positionV>
            <wp:extent cx="5181600" cy="4665980"/>
            <wp:effectExtent l="0" t="0" r="0" b="1270"/>
            <wp:wrapTight wrapText="bothSides">
              <wp:wrapPolygon edited="0">
                <wp:start x="0" y="0"/>
                <wp:lineTo x="0" y="21518"/>
                <wp:lineTo x="21521" y="21518"/>
                <wp:lineTo x="21521" y="0"/>
                <wp:lineTo x="0" y="0"/>
              </wp:wrapPolygon>
            </wp:wrapTight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466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67310</wp:posOffset>
            </wp:positionV>
            <wp:extent cx="5400040" cy="3965575"/>
            <wp:effectExtent l="0" t="0" r="0" b="0"/>
            <wp:wrapTight wrapText="bothSides">
              <wp:wrapPolygon edited="0">
                <wp:start x="0" y="0"/>
                <wp:lineTo x="0" y="21479"/>
                <wp:lineTo x="21488" y="21479"/>
                <wp:lineTo x="21488" y="0"/>
                <wp:lineTo x="0" y="0"/>
              </wp:wrapPolygon>
            </wp:wrapTight>
            <wp:docPr id="73" name="Imagem 73" descr="C:\Users\D.Claudina\Downloads\Convite TertÃºliaMA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D.Claudina\Downloads\Convite TertÃºliaMAIO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96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81355" w:rsidRDefault="00D34836" w:rsidP="0029052B">
      <w:pPr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lastRenderedPageBreak/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-203834</wp:posOffset>
            </wp:positionH>
            <wp:positionV relativeFrom="paragraph">
              <wp:posOffset>285115</wp:posOffset>
            </wp:positionV>
            <wp:extent cx="5943600" cy="5172075"/>
            <wp:effectExtent l="19050" t="0" r="0" b="0"/>
            <wp:wrapNone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40847">
        <w:rPr>
          <w:b/>
          <w:bCs/>
          <w:i/>
          <w:iCs/>
          <w:noProof/>
          <w:color w:val="222222"/>
          <w:sz w:val="28"/>
          <w:szCs w:val="28"/>
          <w:lang w:val="pt-PT" w:eastAsia="pt-PT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-41275</wp:posOffset>
            </wp:positionH>
            <wp:positionV relativeFrom="paragraph">
              <wp:posOffset>0</wp:posOffset>
            </wp:positionV>
            <wp:extent cx="5535930" cy="3444240"/>
            <wp:effectExtent l="0" t="0" r="7620" b="3810"/>
            <wp:wrapTight wrapText="bothSides">
              <wp:wrapPolygon edited="0">
                <wp:start x="0" y="0"/>
                <wp:lineTo x="0" y="21504"/>
                <wp:lineTo x="21555" y="21504"/>
                <wp:lineTo x="21555" y="0"/>
                <wp:lineTo x="0" y="0"/>
              </wp:wrapPolygon>
            </wp:wrapTight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930" cy="3444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C57C7" w:rsidRDefault="005C57C7" w:rsidP="00FB5953">
      <w:pPr>
        <w:rPr>
          <w:b/>
          <w:bCs/>
          <w:i/>
          <w:iCs/>
          <w:color w:val="222222"/>
          <w:sz w:val="28"/>
          <w:szCs w:val="28"/>
        </w:rPr>
      </w:pPr>
    </w:p>
    <w:p w:rsidR="005C57C7" w:rsidRDefault="005C57C7" w:rsidP="004A00E9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253ABB" w:rsidRDefault="00253ABB" w:rsidP="00FB5953">
      <w:pPr>
        <w:rPr>
          <w:b/>
          <w:bCs/>
          <w:i/>
          <w:iCs/>
          <w:color w:val="222222"/>
          <w:sz w:val="28"/>
          <w:szCs w:val="28"/>
        </w:rPr>
      </w:pPr>
    </w:p>
    <w:p w:rsidR="00253ABB" w:rsidRDefault="00253ABB" w:rsidP="00253ABB">
      <w:pPr>
        <w:jc w:val="both"/>
        <w:rPr>
          <w:b/>
          <w:bCs/>
          <w:i/>
          <w:iCs/>
          <w:color w:val="222222"/>
          <w:sz w:val="28"/>
          <w:szCs w:val="28"/>
        </w:rPr>
      </w:pPr>
      <w:r w:rsidRPr="00253ABB">
        <w:rPr>
          <w:noProof/>
          <w:lang w:val="pt-PT" w:eastAsia="pt-PT"/>
        </w:rPr>
        <w:lastRenderedPageBreak/>
        <w:drawing>
          <wp:inline distT="0" distB="0" distL="0" distR="0">
            <wp:extent cx="5400040" cy="7113905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11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3ABB" w:rsidRDefault="00253ABB" w:rsidP="0064321E">
      <w:pPr>
        <w:jc w:val="right"/>
        <w:rPr>
          <w:b/>
          <w:bCs/>
          <w:i/>
          <w:iCs/>
          <w:color w:val="222222"/>
          <w:sz w:val="28"/>
          <w:szCs w:val="28"/>
        </w:rPr>
      </w:pPr>
    </w:p>
    <w:p w:rsidR="0064321E" w:rsidRPr="004A00E9" w:rsidRDefault="0064321E" w:rsidP="00253ABB">
      <w:pPr>
        <w:jc w:val="right"/>
        <w:rPr>
          <w:b/>
          <w:bCs/>
          <w:i/>
          <w:iCs/>
          <w:color w:val="222222"/>
          <w:sz w:val="28"/>
          <w:szCs w:val="28"/>
        </w:rPr>
      </w:pPr>
      <w:r>
        <w:rPr>
          <w:b/>
          <w:bCs/>
          <w:i/>
          <w:iCs/>
          <w:color w:val="222222"/>
          <w:sz w:val="28"/>
          <w:szCs w:val="28"/>
        </w:rPr>
        <w:t>Lino Maia</w:t>
      </w:r>
    </w:p>
    <w:p w:rsidR="0064321E" w:rsidRDefault="0064321E" w:rsidP="004A00E9">
      <w:pPr>
        <w:jc w:val="right"/>
        <w:rPr>
          <w:b/>
          <w:bCs/>
          <w:i/>
          <w:iCs/>
          <w:color w:val="222222"/>
          <w:sz w:val="4"/>
          <w:szCs w:val="4"/>
        </w:rPr>
      </w:pPr>
    </w:p>
    <w:sectPr w:rsidR="0064321E" w:rsidSect="00C56042">
      <w:headerReference w:type="default" r:id="rId62"/>
      <w:footerReference w:type="default" r:id="rId63"/>
      <w:type w:val="continuous"/>
      <w:pgSz w:w="11906" w:h="16838"/>
      <w:pgMar w:top="1417" w:right="1701" w:bottom="1417" w:left="1701" w:header="850" w:footer="850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5FF6" w:rsidRDefault="00B45FF6" w:rsidP="002B6D7F">
      <w:pPr>
        <w:spacing w:after="0" w:line="240" w:lineRule="auto"/>
      </w:pPr>
      <w:r>
        <w:separator/>
      </w:r>
    </w:p>
  </w:endnote>
  <w:endnote w:type="continuationSeparator" w:id="0">
    <w:p w:rsidR="00B45FF6" w:rsidRDefault="00B45FF6" w:rsidP="002B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tilliumText22L Rg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tilliumText22L Lt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936D84" w:rsidP="00C56042">
    <w:pPr>
      <w:pStyle w:val="Rodap"/>
      <w:jc w:val="right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473" o:spid="_x0000_s4100" type="#_x0000_t202" style="position:absolute;left:0;text-align:left;margin-left:434.85pt;margin-top:783.55pt;width:29.3pt;height:20.1pt;z-index:251667456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" filled="f" stroked="f" strokeweight=".5pt">
          <v:path arrowok="t"/>
          <v:textbox inset="0,0,0,0">
            <w:txbxContent>
              <w:p w:rsidR="00C56042" w:rsidRPr="000D0092" w:rsidRDefault="00936D84" w:rsidP="00C56042">
                <w:pPr>
                  <w:jc w:val="right"/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</w:pP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begin"/>
                </w:r>
                <w:r w:rsidR="008330CB"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instrText>PAGE   \* MERGEFORMAT</w:instrTex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separate"/>
                </w:r>
                <w:r w:rsidR="00D34836" w:rsidRPr="00D34836">
                  <w:rPr>
                    <w:rFonts w:ascii="Myriad Pro" w:hAnsi="Myriad Pro" w:cs="Myriad Pro"/>
                    <w:noProof/>
                    <w:color w:val="1671B7"/>
                    <w:sz w:val="20"/>
                    <w:szCs w:val="20"/>
                    <w:lang w:val="pt-PT"/>
                  </w:rPr>
                  <w:t>23</w:t>
                </w:r>
                <w:r w:rsidRPr="000D0092">
                  <w:rPr>
                    <w:rFonts w:ascii="Myriad Pro" w:hAnsi="Myriad Pro" w:cs="Myriad Pro"/>
                    <w:color w:val="1671B7"/>
                    <w:sz w:val="20"/>
                    <w:szCs w:val="20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noProof/>
        <w:lang w:val="pt-PT" w:eastAsia="pt-PT"/>
      </w:rPr>
      <w:pict>
        <v:rect id="Dikdörtgen 24" o:spid="_x0000_s4099" style="position:absolute;left:0;text-align:left;margin-left:-84.35pt;margin-top:13.05pt;width:552.8pt;height:2.8pt;flip:x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" fillcolor="#ececec" stroked="f" strokeweight="2pt">
          <v:path arrowok="t"/>
        </v:rect>
      </w:pict>
    </w:r>
    <w:r>
      <w:rPr>
        <w:noProof/>
        <w:lang w:val="pt-PT" w:eastAsia="pt-PT"/>
      </w:rPr>
      <w:pict>
        <v:shape id="Dikdörtgen 17" o:spid="_x0000_s4098" style="position:absolute;left:0;text-align:left;margin-left:-82.05pt;margin-top:-2.65pt;width:538.85pt;height:17.8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" path="m231269,l6842889,r,226695l,226695,231269,xe" fillcolor="#1671b7" stroked="f" strokeweight="2pt">
          <v:path arrowok="t" o:connecttype="custom" o:connectlocs="231303,0;6843901,0;6843901,226695;0,226695;231303,0" o:connectangles="0,0,0,0,0"/>
        </v:shape>
      </w:pict>
    </w:r>
    <w:r>
      <w:rPr>
        <w:noProof/>
        <w:lang w:val="pt-PT" w:eastAsia="pt-PT"/>
      </w:rPr>
      <w:pict>
        <v:shape id="Freeform 6" o:spid="_x0000_s4097" style="position:absolute;left:0;text-align:left;margin-left:-84.45pt;margin-top:-2.45pt;width:538.85pt;height:17.8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842889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" path="m231269,l6842889,r,226695l,226695,231269,xe" fillcolor="#ececec" stroked="f" strokeweight="2pt">
          <v:path arrowok="t" o:connecttype="custom" o:connectlocs="231303,0;6843901,0;6843901,226695;0,226695;231303,0" o:connectangles="0,0,0,0,0"/>
        </v:shape>
      </w:pict>
    </w:r>
    <w:r w:rsidR="008330CB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5FF6" w:rsidRDefault="00B45FF6" w:rsidP="002B6D7F">
      <w:pPr>
        <w:spacing w:after="0" w:line="240" w:lineRule="auto"/>
      </w:pPr>
      <w:r>
        <w:separator/>
      </w:r>
    </w:p>
  </w:footnote>
  <w:footnote w:type="continuationSeparator" w:id="0">
    <w:p w:rsidR="00B45FF6" w:rsidRDefault="00B45FF6" w:rsidP="002B6D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042" w:rsidRDefault="00936D84">
    <w:pPr>
      <w:pStyle w:val="Cabealho"/>
    </w:pPr>
    <w:r>
      <w:rPr>
        <w:noProof/>
        <w:lang w:val="pt-PT" w:eastAsia="pt-P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etin Kutusu 2" o:spid="_x0000_s4104" type="#_x0000_t202" style="position:absolute;margin-left:260.6pt;margin-top:21.4pt;width:171.75pt;height:36.75pt;z-index:251663360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" filled="f" stroked="f">
          <v:textbox inset="0,0,0,0">
            <w:txbxContent>
              <w:p w:rsidR="00C56042" w:rsidRDefault="008330CB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</w:pPr>
                <w:r w:rsidRPr="004C11AD">
                  <w:rPr>
                    <w:rFonts w:ascii="Myriad Pro" w:hAnsi="Myriad Pro" w:cs="Myriad Pro"/>
                    <w:b/>
                    <w:bCs/>
                    <w:sz w:val="26"/>
                    <w:szCs w:val="26"/>
                    <w:lang w:val="pt-PT"/>
                  </w:rPr>
                  <w:t>NOTÍCIAS À SEXTA</w:t>
                </w:r>
              </w:p>
              <w:p w:rsidR="00C56042" w:rsidRPr="001F230E" w:rsidRDefault="00E432E7" w:rsidP="00C56042">
                <w:pPr>
                  <w:pStyle w:val="BasicParagraph"/>
                  <w:spacing w:line="240" w:lineRule="auto"/>
                  <w:jc w:val="right"/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</w:pPr>
                <w:r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23</w:t>
                </w:r>
                <w:r w:rsidR="0029052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.05</w:t>
                </w:r>
                <w:r w:rsidR="008330CB">
                  <w:rPr>
                    <w:rFonts w:ascii="Myriad Pro" w:hAnsi="Myriad Pro" w:cs="Myriad Pro"/>
                    <w:sz w:val="26"/>
                    <w:szCs w:val="26"/>
                    <w:lang w:val="pt-PT"/>
                  </w:rPr>
                  <w:t>.2014</w:t>
                </w:r>
              </w:p>
            </w:txbxContent>
          </v:textbox>
          <w10:wrap anchory="page"/>
        </v:shape>
      </w:pict>
    </w:r>
    <w:r>
      <w:rPr>
        <w:noProof/>
        <w:lang w:val="pt-PT" w:eastAsia="pt-PT"/>
      </w:rPr>
      <w:pict>
        <v:rect id="Dikdörtgen 7" o:spid="_x0000_s4103" style="position:absolute;margin-left:-.55pt;margin-top:10.5pt;width:552.75pt;height:2.8pt;z-index:251662336;visibility:visible;mso-position-horizont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" fillcolor="#ececec" stroked="f" strokeweight="1pt">
          <v:path arrowok="t"/>
          <v:textbox>
            <w:txbxContent>
              <w:p w:rsidR="00C56042" w:rsidRDefault="008330CB" w:rsidP="00C56042">
                <w:pPr>
                  <w:jc w:val="center"/>
                </w:pPr>
                <w:r>
                  <w:t xml:space="preserve"> </w:t>
                </w:r>
              </w:p>
            </w:txbxContent>
          </v:textbox>
          <w10:wrap anchorx="page"/>
        </v:rect>
      </w:pict>
    </w:r>
    <w:r>
      <w:rPr>
        <w:noProof/>
        <w:lang w:val="pt-PT" w:eastAsia="pt-PT"/>
      </w:rPr>
      <w:pict>
        <v:shape id="Dikdörtgen 5" o:spid="_x0000_s4102" style="position:absolute;margin-left:182.45pt;margin-top:-51.35pt;width:284.35pt;height:3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" path="m555210,l5075270,r,552450l,555172,555210,xe" fillcolor="#1671b7" stroked="f" strokeweight="1pt">
          <v:stroke joinstyle="miter"/>
          <v:path arrowok="t" o:connecttype="custom" o:connectlocs="281095,0;2569536,0;2569536,379893;0,381765;281095,0" o:connectangles="0,0,0,0,0"/>
          <w10:wrap anchorx="margin" anchory="margin"/>
        </v:shape>
      </w:pict>
    </w:r>
    <w:r>
      <w:rPr>
        <w:noProof/>
        <w:lang w:val="pt-PT" w:eastAsia="pt-PT"/>
      </w:rPr>
      <w:pict>
        <v:shape id="Freeform 2" o:spid="_x0000_s4101" style="position:absolute;margin-left:270.5pt;margin-top:-51.55pt;width:282.05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;v-text-anchor:middle" coordsize="5075270,55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" path="m555210,l5075270,r,552450l,555172,555210,xe" fillcolor="#ececec" stroked="f" strokeweight="1pt">
          <v:stroke joinstyle="miter"/>
          <v:path arrowok="t" o:connecttype="custom" o:connectlocs="276566,0;2528136,0;2528136,374671;0,376517;276566,0" o:connectangles="0,0,0,0,0"/>
          <w10:wrap anchorx="page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67589"/>
    <w:multiLevelType w:val="multilevel"/>
    <w:tmpl w:val="D332B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AD70A5"/>
    <w:multiLevelType w:val="hybridMultilevel"/>
    <w:tmpl w:val="015ED4CE"/>
    <w:lvl w:ilvl="0" w:tplc="6D12C850">
      <w:start w:val="1"/>
      <w:numFmt w:val="decimal"/>
      <w:pStyle w:val="SemEspaamento"/>
      <w:lvlText w:val="%1."/>
      <w:lvlJc w:val="left"/>
      <w:pPr>
        <w:tabs>
          <w:tab w:val="num" w:pos="375"/>
        </w:tabs>
        <w:ind w:left="375" w:hanging="375"/>
      </w:pPr>
      <w:rPr>
        <w:rFonts w:ascii="Myriad Pro" w:hAnsi="Myriad Pro" w:cs="Myriad Pro" w:hint="default"/>
        <w:b/>
        <w:bCs/>
        <w:i w:val="0"/>
        <w:iCs w:val="0"/>
        <w:color w:val="auto"/>
        <w:w w:val="100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tabs>
          <w:tab w:val="num" w:pos="1893"/>
        </w:tabs>
        <w:ind w:left="1893" w:hanging="360"/>
      </w:pPr>
    </w:lvl>
    <w:lvl w:ilvl="2" w:tplc="0816001B">
      <w:start w:val="1"/>
      <w:numFmt w:val="lowerLetter"/>
      <w:lvlText w:val="%3)"/>
      <w:lvlJc w:val="left"/>
      <w:pPr>
        <w:tabs>
          <w:tab w:val="num" w:pos="2793"/>
        </w:tabs>
        <w:ind w:left="2793" w:hanging="360"/>
      </w:pPr>
      <w:rPr>
        <w:rFonts w:hint="default"/>
      </w:rPr>
    </w:lvl>
    <w:lvl w:ilvl="3" w:tplc="0816000F">
      <w:start w:val="1"/>
      <w:numFmt w:val="decimal"/>
      <w:lvlText w:val="%4."/>
      <w:lvlJc w:val="left"/>
      <w:pPr>
        <w:tabs>
          <w:tab w:val="num" w:pos="3333"/>
        </w:tabs>
        <w:ind w:left="3333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4053"/>
        </w:tabs>
        <w:ind w:left="4053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773"/>
        </w:tabs>
        <w:ind w:left="4773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93"/>
        </w:tabs>
        <w:ind w:left="5493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213"/>
        </w:tabs>
        <w:ind w:left="6213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933"/>
        </w:tabs>
        <w:ind w:left="6933" w:hanging="180"/>
      </w:pPr>
    </w:lvl>
  </w:abstractNum>
  <w:abstractNum w:abstractNumId="2">
    <w:nsid w:val="2D9D14E7"/>
    <w:multiLevelType w:val="hybridMultilevel"/>
    <w:tmpl w:val="65A27F9C"/>
    <w:lvl w:ilvl="0" w:tplc="605889E4">
      <w:start w:val="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0300A1"/>
    <w:multiLevelType w:val="hybridMultilevel"/>
    <w:tmpl w:val="FE9AF020"/>
    <w:lvl w:ilvl="0" w:tplc="B82E5666">
      <w:start w:val="1"/>
      <w:numFmt w:val="decimal"/>
      <w:lvlText w:val="%1."/>
      <w:lvlJc w:val="left"/>
      <w:pPr>
        <w:ind w:left="1146" w:hanging="360"/>
      </w:pPr>
      <w:rPr>
        <w:rFonts w:hint="default"/>
        <w:b/>
        <w:bCs/>
        <w:i w:val="0"/>
        <w:iCs w:val="0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366D33DD"/>
    <w:multiLevelType w:val="hybridMultilevel"/>
    <w:tmpl w:val="D1E4BF56"/>
    <w:lvl w:ilvl="0" w:tplc="D3A4CDE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14160A"/>
    <w:multiLevelType w:val="multilevel"/>
    <w:tmpl w:val="BEAEC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3B40059"/>
    <w:multiLevelType w:val="hybridMultilevel"/>
    <w:tmpl w:val="FA4E1310"/>
    <w:lvl w:ilvl="0" w:tplc="D3A4CDE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D56593"/>
    <w:multiLevelType w:val="multilevel"/>
    <w:tmpl w:val="057CA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B5B3204"/>
    <w:multiLevelType w:val="hybridMultilevel"/>
    <w:tmpl w:val="7E40D6A2"/>
    <w:lvl w:ilvl="0" w:tplc="0816001B">
      <w:start w:val="1"/>
      <w:numFmt w:val="lowerRoman"/>
      <w:lvlText w:val="%1."/>
      <w:lvlJc w:val="right"/>
      <w:pPr>
        <w:ind w:left="770" w:hanging="360"/>
      </w:pPr>
    </w:lvl>
    <w:lvl w:ilvl="1" w:tplc="08160019" w:tentative="1">
      <w:start w:val="1"/>
      <w:numFmt w:val="lowerLetter"/>
      <w:lvlText w:val="%2."/>
      <w:lvlJc w:val="left"/>
      <w:pPr>
        <w:ind w:left="1490" w:hanging="360"/>
      </w:pPr>
    </w:lvl>
    <w:lvl w:ilvl="2" w:tplc="0816001B" w:tentative="1">
      <w:start w:val="1"/>
      <w:numFmt w:val="lowerRoman"/>
      <w:lvlText w:val="%3."/>
      <w:lvlJc w:val="right"/>
      <w:pPr>
        <w:ind w:left="2210" w:hanging="180"/>
      </w:pPr>
    </w:lvl>
    <w:lvl w:ilvl="3" w:tplc="0816000F" w:tentative="1">
      <w:start w:val="1"/>
      <w:numFmt w:val="decimal"/>
      <w:lvlText w:val="%4."/>
      <w:lvlJc w:val="left"/>
      <w:pPr>
        <w:ind w:left="2930" w:hanging="360"/>
      </w:pPr>
    </w:lvl>
    <w:lvl w:ilvl="4" w:tplc="08160019" w:tentative="1">
      <w:start w:val="1"/>
      <w:numFmt w:val="lowerLetter"/>
      <w:lvlText w:val="%5."/>
      <w:lvlJc w:val="left"/>
      <w:pPr>
        <w:ind w:left="3650" w:hanging="360"/>
      </w:pPr>
    </w:lvl>
    <w:lvl w:ilvl="5" w:tplc="0816001B" w:tentative="1">
      <w:start w:val="1"/>
      <w:numFmt w:val="lowerRoman"/>
      <w:lvlText w:val="%6."/>
      <w:lvlJc w:val="right"/>
      <w:pPr>
        <w:ind w:left="4370" w:hanging="180"/>
      </w:pPr>
    </w:lvl>
    <w:lvl w:ilvl="6" w:tplc="0816000F" w:tentative="1">
      <w:start w:val="1"/>
      <w:numFmt w:val="decimal"/>
      <w:lvlText w:val="%7."/>
      <w:lvlJc w:val="left"/>
      <w:pPr>
        <w:ind w:left="5090" w:hanging="360"/>
      </w:pPr>
    </w:lvl>
    <w:lvl w:ilvl="7" w:tplc="08160019" w:tentative="1">
      <w:start w:val="1"/>
      <w:numFmt w:val="lowerLetter"/>
      <w:lvlText w:val="%8."/>
      <w:lvlJc w:val="left"/>
      <w:pPr>
        <w:ind w:left="5810" w:hanging="360"/>
      </w:pPr>
    </w:lvl>
    <w:lvl w:ilvl="8" w:tplc="0816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9">
    <w:nsid w:val="5069094F"/>
    <w:multiLevelType w:val="multilevel"/>
    <w:tmpl w:val="BAD4E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8F48AD"/>
    <w:multiLevelType w:val="hybridMultilevel"/>
    <w:tmpl w:val="DFB00A46"/>
    <w:lvl w:ilvl="0" w:tplc="9F6A151E">
      <w:start w:val="9"/>
      <w:numFmt w:val="decimal"/>
      <w:lvlText w:val="%1."/>
      <w:lvlJc w:val="left"/>
      <w:pPr>
        <w:ind w:left="786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506" w:hanging="360"/>
      </w:pPr>
    </w:lvl>
    <w:lvl w:ilvl="2" w:tplc="0816001B" w:tentative="1">
      <w:start w:val="1"/>
      <w:numFmt w:val="lowerRoman"/>
      <w:lvlText w:val="%3."/>
      <w:lvlJc w:val="right"/>
      <w:pPr>
        <w:ind w:left="2226" w:hanging="180"/>
      </w:pPr>
    </w:lvl>
    <w:lvl w:ilvl="3" w:tplc="0816000F" w:tentative="1">
      <w:start w:val="1"/>
      <w:numFmt w:val="decimal"/>
      <w:lvlText w:val="%4."/>
      <w:lvlJc w:val="left"/>
      <w:pPr>
        <w:ind w:left="2946" w:hanging="360"/>
      </w:pPr>
    </w:lvl>
    <w:lvl w:ilvl="4" w:tplc="08160019" w:tentative="1">
      <w:start w:val="1"/>
      <w:numFmt w:val="lowerLetter"/>
      <w:lvlText w:val="%5."/>
      <w:lvlJc w:val="left"/>
      <w:pPr>
        <w:ind w:left="3666" w:hanging="360"/>
      </w:pPr>
    </w:lvl>
    <w:lvl w:ilvl="5" w:tplc="0816001B" w:tentative="1">
      <w:start w:val="1"/>
      <w:numFmt w:val="lowerRoman"/>
      <w:lvlText w:val="%6."/>
      <w:lvlJc w:val="right"/>
      <w:pPr>
        <w:ind w:left="4386" w:hanging="180"/>
      </w:pPr>
    </w:lvl>
    <w:lvl w:ilvl="6" w:tplc="0816000F" w:tentative="1">
      <w:start w:val="1"/>
      <w:numFmt w:val="decimal"/>
      <w:lvlText w:val="%7."/>
      <w:lvlJc w:val="left"/>
      <w:pPr>
        <w:ind w:left="5106" w:hanging="360"/>
      </w:pPr>
    </w:lvl>
    <w:lvl w:ilvl="7" w:tplc="08160019" w:tentative="1">
      <w:start w:val="1"/>
      <w:numFmt w:val="lowerLetter"/>
      <w:lvlText w:val="%8."/>
      <w:lvlJc w:val="left"/>
      <w:pPr>
        <w:ind w:left="5826" w:hanging="360"/>
      </w:pPr>
    </w:lvl>
    <w:lvl w:ilvl="8" w:tplc="08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AAE55CA"/>
    <w:multiLevelType w:val="hybridMultilevel"/>
    <w:tmpl w:val="6DEED558"/>
    <w:lvl w:ilvl="0" w:tplc="A38EEE4A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  <w:color w:val="auto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9D4DBC"/>
    <w:multiLevelType w:val="multilevel"/>
    <w:tmpl w:val="F60E2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6F0482"/>
    <w:multiLevelType w:val="hybridMultilevel"/>
    <w:tmpl w:val="632A9D00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1"/>
  </w:num>
  <w:num w:numId="5">
    <w:abstractNumId w:val="3"/>
  </w:num>
  <w:num w:numId="6">
    <w:abstractNumId w:val="12"/>
  </w:num>
  <w:num w:numId="7">
    <w:abstractNumId w:val="8"/>
  </w:num>
  <w:num w:numId="8">
    <w:abstractNumId w:val="1"/>
  </w:num>
  <w:num w:numId="9">
    <w:abstractNumId w:val="10"/>
  </w:num>
  <w:num w:numId="10">
    <w:abstractNumId w:val="6"/>
  </w:num>
  <w:num w:numId="11">
    <w:abstractNumId w:val="9"/>
  </w:num>
  <w:num w:numId="12">
    <w:abstractNumId w:val="0"/>
  </w:num>
  <w:num w:numId="13">
    <w:abstractNumId w:val="13"/>
  </w:num>
  <w:num w:numId="14">
    <w:abstractNumId w:val="4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B0A75"/>
    <w:rsid w:val="00001A1E"/>
    <w:rsid w:val="00010D1D"/>
    <w:rsid w:val="00011160"/>
    <w:rsid w:val="000158A0"/>
    <w:rsid w:val="00015EDF"/>
    <w:rsid w:val="000208AB"/>
    <w:rsid w:val="00025B8A"/>
    <w:rsid w:val="00035264"/>
    <w:rsid w:val="00040E57"/>
    <w:rsid w:val="00045CA7"/>
    <w:rsid w:val="00047CE0"/>
    <w:rsid w:val="00054B2A"/>
    <w:rsid w:val="00054D79"/>
    <w:rsid w:val="00064358"/>
    <w:rsid w:val="0006508B"/>
    <w:rsid w:val="000654BE"/>
    <w:rsid w:val="0007448E"/>
    <w:rsid w:val="00075E34"/>
    <w:rsid w:val="00081355"/>
    <w:rsid w:val="00081E17"/>
    <w:rsid w:val="00084FAF"/>
    <w:rsid w:val="00087E0A"/>
    <w:rsid w:val="00096AB9"/>
    <w:rsid w:val="000A417E"/>
    <w:rsid w:val="000A4C18"/>
    <w:rsid w:val="000C19DE"/>
    <w:rsid w:val="000D514F"/>
    <w:rsid w:val="000D5D27"/>
    <w:rsid w:val="000D647B"/>
    <w:rsid w:val="000E3255"/>
    <w:rsid w:val="000F25B1"/>
    <w:rsid w:val="000F33D1"/>
    <w:rsid w:val="000F3C3B"/>
    <w:rsid w:val="001054A3"/>
    <w:rsid w:val="00111283"/>
    <w:rsid w:val="0011592C"/>
    <w:rsid w:val="001201A7"/>
    <w:rsid w:val="0012262E"/>
    <w:rsid w:val="00122B78"/>
    <w:rsid w:val="001230F9"/>
    <w:rsid w:val="001255C3"/>
    <w:rsid w:val="0013790E"/>
    <w:rsid w:val="00140847"/>
    <w:rsid w:val="001460DE"/>
    <w:rsid w:val="001570AB"/>
    <w:rsid w:val="0016272B"/>
    <w:rsid w:val="00166149"/>
    <w:rsid w:val="00173990"/>
    <w:rsid w:val="001801DE"/>
    <w:rsid w:val="00180A35"/>
    <w:rsid w:val="00184218"/>
    <w:rsid w:val="001858AC"/>
    <w:rsid w:val="001A203E"/>
    <w:rsid w:val="001A209E"/>
    <w:rsid w:val="001A4223"/>
    <w:rsid w:val="001A4246"/>
    <w:rsid w:val="001A7163"/>
    <w:rsid w:val="001B0997"/>
    <w:rsid w:val="001B380E"/>
    <w:rsid w:val="001B7DF6"/>
    <w:rsid w:val="001C17C8"/>
    <w:rsid w:val="001D12B9"/>
    <w:rsid w:val="001D4556"/>
    <w:rsid w:val="001D477E"/>
    <w:rsid w:val="001E2406"/>
    <w:rsid w:val="001E4B46"/>
    <w:rsid w:val="001E653A"/>
    <w:rsid w:val="001E7DED"/>
    <w:rsid w:val="001F081C"/>
    <w:rsid w:val="001F5035"/>
    <w:rsid w:val="001F7D2C"/>
    <w:rsid w:val="00202AF3"/>
    <w:rsid w:val="00203F59"/>
    <w:rsid w:val="00205BDA"/>
    <w:rsid w:val="00207C52"/>
    <w:rsid w:val="002147EC"/>
    <w:rsid w:val="00216054"/>
    <w:rsid w:val="002223BE"/>
    <w:rsid w:val="00223D6E"/>
    <w:rsid w:val="00224AE8"/>
    <w:rsid w:val="00224B90"/>
    <w:rsid w:val="00225BCE"/>
    <w:rsid w:val="0022668D"/>
    <w:rsid w:val="00226C58"/>
    <w:rsid w:val="002326D8"/>
    <w:rsid w:val="00233ED7"/>
    <w:rsid w:val="002379FD"/>
    <w:rsid w:val="002442A1"/>
    <w:rsid w:val="00244ABD"/>
    <w:rsid w:val="00252163"/>
    <w:rsid w:val="00253ABB"/>
    <w:rsid w:val="00261DCD"/>
    <w:rsid w:val="00263EC0"/>
    <w:rsid w:val="002656DB"/>
    <w:rsid w:val="0029026A"/>
    <w:rsid w:val="0029052B"/>
    <w:rsid w:val="00294219"/>
    <w:rsid w:val="002B6D7F"/>
    <w:rsid w:val="002C314C"/>
    <w:rsid w:val="002C6199"/>
    <w:rsid w:val="002C6FF4"/>
    <w:rsid w:val="002D0653"/>
    <w:rsid w:val="002D15DD"/>
    <w:rsid w:val="002D61E8"/>
    <w:rsid w:val="002F1140"/>
    <w:rsid w:val="002F7A88"/>
    <w:rsid w:val="003030E3"/>
    <w:rsid w:val="003036BE"/>
    <w:rsid w:val="00304D96"/>
    <w:rsid w:val="00306E21"/>
    <w:rsid w:val="00311839"/>
    <w:rsid w:val="00314AA9"/>
    <w:rsid w:val="00317DB4"/>
    <w:rsid w:val="003242C8"/>
    <w:rsid w:val="0032573F"/>
    <w:rsid w:val="0033039F"/>
    <w:rsid w:val="00333D82"/>
    <w:rsid w:val="0034207D"/>
    <w:rsid w:val="003559B7"/>
    <w:rsid w:val="00363108"/>
    <w:rsid w:val="00367E13"/>
    <w:rsid w:val="003751CA"/>
    <w:rsid w:val="00390252"/>
    <w:rsid w:val="00390A92"/>
    <w:rsid w:val="003917E4"/>
    <w:rsid w:val="003924B2"/>
    <w:rsid w:val="0039405A"/>
    <w:rsid w:val="00396B63"/>
    <w:rsid w:val="003A099C"/>
    <w:rsid w:val="003A3F1F"/>
    <w:rsid w:val="003A5054"/>
    <w:rsid w:val="003A7C50"/>
    <w:rsid w:val="003B4CFD"/>
    <w:rsid w:val="003B6B09"/>
    <w:rsid w:val="003C378F"/>
    <w:rsid w:val="003C5DAB"/>
    <w:rsid w:val="003C64DD"/>
    <w:rsid w:val="003D1C86"/>
    <w:rsid w:val="003D5CED"/>
    <w:rsid w:val="003E2316"/>
    <w:rsid w:val="003E4E64"/>
    <w:rsid w:val="003F0B92"/>
    <w:rsid w:val="003F1376"/>
    <w:rsid w:val="003F1ADC"/>
    <w:rsid w:val="003F5CED"/>
    <w:rsid w:val="004023D6"/>
    <w:rsid w:val="00403FB5"/>
    <w:rsid w:val="00406B39"/>
    <w:rsid w:val="00416708"/>
    <w:rsid w:val="00422418"/>
    <w:rsid w:val="00422503"/>
    <w:rsid w:val="0042506E"/>
    <w:rsid w:val="00433634"/>
    <w:rsid w:val="00442A65"/>
    <w:rsid w:val="00445D04"/>
    <w:rsid w:val="004509AC"/>
    <w:rsid w:val="00450DB8"/>
    <w:rsid w:val="004558C8"/>
    <w:rsid w:val="004608BE"/>
    <w:rsid w:val="004615D1"/>
    <w:rsid w:val="0046307B"/>
    <w:rsid w:val="0046365F"/>
    <w:rsid w:val="00464845"/>
    <w:rsid w:val="00466E87"/>
    <w:rsid w:val="00474D7F"/>
    <w:rsid w:val="00491B9E"/>
    <w:rsid w:val="0049319B"/>
    <w:rsid w:val="0049500D"/>
    <w:rsid w:val="00495C22"/>
    <w:rsid w:val="00497EB8"/>
    <w:rsid w:val="004A00E9"/>
    <w:rsid w:val="004A17AA"/>
    <w:rsid w:val="004A1924"/>
    <w:rsid w:val="004A4ABF"/>
    <w:rsid w:val="004C58C2"/>
    <w:rsid w:val="004D49CE"/>
    <w:rsid w:val="004E4397"/>
    <w:rsid w:val="004E76F2"/>
    <w:rsid w:val="004F4C82"/>
    <w:rsid w:val="004F6EE1"/>
    <w:rsid w:val="00507DCC"/>
    <w:rsid w:val="00512B46"/>
    <w:rsid w:val="00514AF1"/>
    <w:rsid w:val="00515C24"/>
    <w:rsid w:val="00516EC1"/>
    <w:rsid w:val="00517EE3"/>
    <w:rsid w:val="00521E30"/>
    <w:rsid w:val="00523321"/>
    <w:rsid w:val="005267A6"/>
    <w:rsid w:val="0052703A"/>
    <w:rsid w:val="00530F0A"/>
    <w:rsid w:val="00532067"/>
    <w:rsid w:val="005373B3"/>
    <w:rsid w:val="0054180F"/>
    <w:rsid w:val="005421B0"/>
    <w:rsid w:val="00544257"/>
    <w:rsid w:val="00546F2E"/>
    <w:rsid w:val="00557191"/>
    <w:rsid w:val="00560C24"/>
    <w:rsid w:val="0057608B"/>
    <w:rsid w:val="00582BE7"/>
    <w:rsid w:val="0058625D"/>
    <w:rsid w:val="00587CE3"/>
    <w:rsid w:val="00592164"/>
    <w:rsid w:val="00597710"/>
    <w:rsid w:val="005A16DD"/>
    <w:rsid w:val="005A5FA1"/>
    <w:rsid w:val="005A70F3"/>
    <w:rsid w:val="005A7BF8"/>
    <w:rsid w:val="005B0AF1"/>
    <w:rsid w:val="005B15A7"/>
    <w:rsid w:val="005C2D67"/>
    <w:rsid w:val="005C3C4E"/>
    <w:rsid w:val="005C57C7"/>
    <w:rsid w:val="005D33DD"/>
    <w:rsid w:val="005D54AC"/>
    <w:rsid w:val="005D5577"/>
    <w:rsid w:val="005E15AE"/>
    <w:rsid w:val="006002D6"/>
    <w:rsid w:val="00600EC5"/>
    <w:rsid w:val="006066B3"/>
    <w:rsid w:val="00610F50"/>
    <w:rsid w:val="006118D2"/>
    <w:rsid w:val="006166B3"/>
    <w:rsid w:val="00621140"/>
    <w:rsid w:val="00630C6A"/>
    <w:rsid w:val="006329A5"/>
    <w:rsid w:val="00635CB8"/>
    <w:rsid w:val="00636CDD"/>
    <w:rsid w:val="0064321E"/>
    <w:rsid w:val="00645922"/>
    <w:rsid w:val="00651D3D"/>
    <w:rsid w:val="006641B4"/>
    <w:rsid w:val="00665869"/>
    <w:rsid w:val="006679EE"/>
    <w:rsid w:val="00683288"/>
    <w:rsid w:val="0068340C"/>
    <w:rsid w:val="0068736D"/>
    <w:rsid w:val="006935B1"/>
    <w:rsid w:val="006A10E6"/>
    <w:rsid w:val="006A2258"/>
    <w:rsid w:val="006A4110"/>
    <w:rsid w:val="006B408B"/>
    <w:rsid w:val="006B4AE1"/>
    <w:rsid w:val="006C3A54"/>
    <w:rsid w:val="006D4724"/>
    <w:rsid w:val="006D68CE"/>
    <w:rsid w:val="006E056F"/>
    <w:rsid w:val="006E65DB"/>
    <w:rsid w:val="006F673E"/>
    <w:rsid w:val="007034AC"/>
    <w:rsid w:val="007204A5"/>
    <w:rsid w:val="00722D40"/>
    <w:rsid w:val="00725FF6"/>
    <w:rsid w:val="00735062"/>
    <w:rsid w:val="007353D9"/>
    <w:rsid w:val="007371A1"/>
    <w:rsid w:val="00745314"/>
    <w:rsid w:val="0074592A"/>
    <w:rsid w:val="00746B17"/>
    <w:rsid w:val="007625D7"/>
    <w:rsid w:val="007706A7"/>
    <w:rsid w:val="007709A4"/>
    <w:rsid w:val="007724C1"/>
    <w:rsid w:val="00780F5F"/>
    <w:rsid w:val="007868E3"/>
    <w:rsid w:val="00792B5A"/>
    <w:rsid w:val="007A57F5"/>
    <w:rsid w:val="007B446D"/>
    <w:rsid w:val="007B520D"/>
    <w:rsid w:val="007B62FC"/>
    <w:rsid w:val="007B6BB3"/>
    <w:rsid w:val="007C0289"/>
    <w:rsid w:val="007C3F93"/>
    <w:rsid w:val="007C5957"/>
    <w:rsid w:val="007C607C"/>
    <w:rsid w:val="007C6CEB"/>
    <w:rsid w:val="007D672A"/>
    <w:rsid w:val="007D7C78"/>
    <w:rsid w:val="007E0E79"/>
    <w:rsid w:val="007E20FC"/>
    <w:rsid w:val="007E330B"/>
    <w:rsid w:val="007E4EE6"/>
    <w:rsid w:val="007F26D3"/>
    <w:rsid w:val="007F5949"/>
    <w:rsid w:val="00806B6C"/>
    <w:rsid w:val="008169D9"/>
    <w:rsid w:val="00817135"/>
    <w:rsid w:val="008330CB"/>
    <w:rsid w:val="00850900"/>
    <w:rsid w:val="00851FE9"/>
    <w:rsid w:val="00852C49"/>
    <w:rsid w:val="00867395"/>
    <w:rsid w:val="00871C40"/>
    <w:rsid w:val="008732BB"/>
    <w:rsid w:val="00875C2E"/>
    <w:rsid w:val="00876AFE"/>
    <w:rsid w:val="00876B47"/>
    <w:rsid w:val="0087710F"/>
    <w:rsid w:val="008A0705"/>
    <w:rsid w:val="008A15E6"/>
    <w:rsid w:val="008A2EA4"/>
    <w:rsid w:val="008A6A5E"/>
    <w:rsid w:val="008B0A75"/>
    <w:rsid w:val="008B1D99"/>
    <w:rsid w:val="008B2842"/>
    <w:rsid w:val="008B4B1A"/>
    <w:rsid w:val="008B750E"/>
    <w:rsid w:val="008C335A"/>
    <w:rsid w:val="008C3F07"/>
    <w:rsid w:val="008C5880"/>
    <w:rsid w:val="008D06FF"/>
    <w:rsid w:val="008D1FEE"/>
    <w:rsid w:val="008D3D46"/>
    <w:rsid w:val="008D6D63"/>
    <w:rsid w:val="008E1C82"/>
    <w:rsid w:val="008E26C9"/>
    <w:rsid w:val="008E3891"/>
    <w:rsid w:val="008E44F1"/>
    <w:rsid w:val="008E6F5B"/>
    <w:rsid w:val="008E7283"/>
    <w:rsid w:val="008E72D1"/>
    <w:rsid w:val="008F1963"/>
    <w:rsid w:val="00900ECB"/>
    <w:rsid w:val="00902C35"/>
    <w:rsid w:val="00903944"/>
    <w:rsid w:val="00905CB6"/>
    <w:rsid w:val="00911A2A"/>
    <w:rsid w:val="009125A6"/>
    <w:rsid w:val="0092173C"/>
    <w:rsid w:val="00922120"/>
    <w:rsid w:val="00926D34"/>
    <w:rsid w:val="009362E0"/>
    <w:rsid w:val="00936D84"/>
    <w:rsid w:val="009468ED"/>
    <w:rsid w:val="00947046"/>
    <w:rsid w:val="00953765"/>
    <w:rsid w:val="009614F6"/>
    <w:rsid w:val="00972948"/>
    <w:rsid w:val="00972C81"/>
    <w:rsid w:val="009735D1"/>
    <w:rsid w:val="00974AC1"/>
    <w:rsid w:val="009837D5"/>
    <w:rsid w:val="00983B04"/>
    <w:rsid w:val="00984CDC"/>
    <w:rsid w:val="00994220"/>
    <w:rsid w:val="009A270D"/>
    <w:rsid w:val="009A5A83"/>
    <w:rsid w:val="009A63E2"/>
    <w:rsid w:val="009A652B"/>
    <w:rsid w:val="009A7901"/>
    <w:rsid w:val="009D04A1"/>
    <w:rsid w:val="009D5EE0"/>
    <w:rsid w:val="009E2EBA"/>
    <w:rsid w:val="009E2F56"/>
    <w:rsid w:val="009E569E"/>
    <w:rsid w:val="00A07FAA"/>
    <w:rsid w:val="00A11979"/>
    <w:rsid w:val="00A168FD"/>
    <w:rsid w:val="00A201C3"/>
    <w:rsid w:val="00A2298D"/>
    <w:rsid w:val="00A416AE"/>
    <w:rsid w:val="00A4637F"/>
    <w:rsid w:val="00A54EB3"/>
    <w:rsid w:val="00A62F36"/>
    <w:rsid w:val="00A655BD"/>
    <w:rsid w:val="00A754CF"/>
    <w:rsid w:val="00A75CBD"/>
    <w:rsid w:val="00A77B02"/>
    <w:rsid w:val="00A803CD"/>
    <w:rsid w:val="00A80C86"/>
    <w:rsid w:val="00A81ED7"/>
    <w:rsid w:val="00A832EC"/>
    <w:rsid w:val="00A85623"/>
    <w:rsid w:val="00A90854"/>
    <w:rsid w:val="00A91146"/>
    <w:rsid w:val="00A93265"/>
    <w:rsid w:val="00AA2625"/>
    <w:rsid w:val="00AA4979"/>
    <w:rsid w:val="00AA5D95"/>
    <w:rsid w:val="00AB3B42"/>
    <w:rsid w:val="00AB42C8"/>
    <w:rsid w:val="00AC39D3"/>
    <w:rsid w:val="00AD00F8"/>
    <w:rsid w:val="00AD2D41"/>
    <w:rsid w:val="00AD3EA1"/>
    <w:rsid w:val="00AD7F1B"/>
    <w:rsid w:val="00AE6A61"/>
    <w:rsid w:val="00B07A27"/>
    <w:rsid w:val="00B1039A"/>
    <w:rsid w:val="00B25C40"/>
    <w:rsid w:val="00B404AD"/>
    <w:rsid w:val="00B408FC"/>
    <w:rsid w:val="00B45FF6"/>
    <w:rsid w:val="00B47D96"/>
    <w:rsid w:val="00B526CD"/>
    <w:rsid w:val="00B5410F"/>
    <w:rsid w:val="00B61DD0"/>
    <w:rsid w:val="00B63DFF"/>
    <w:rsid w:val="00B64ADF"/>
    <w:rsid w:val="00B73AB5"/>
    <w:rsid w:val="00B80525"/>
    <w:rsid w:val="00B87736"/>
    <w:rsid w:val="00B9010A"/>
    <w:rsid w:val="00B9370F"/>
    <w:rsid w:val="00B9403D"/>
    <w:rsid w:val="00BA17F2"/>
    <w:rsid w:val="00BB2A83"/>
    <w:rsid w:val="00BB6A38"/>
    <w:rsid w:val="00BB7B28"/>
    <w:rsid w:val="00BC1CE5"/>
    <w:rsid w:val="00BC2E31"/>
    <w:rsid w:val="00BD250B"/>
    <w:rsid w:val="00BE3681"/>
    <w:rsid w:val="00BE7ED6"/>
    <w:rsid w:val="00BF08B0"/>
    <w:rsid w:val="00BF6E36"/>
    <w:rsid w:val="00C041D8"/>
    <w:rsid w:val="00C12351"/>
    <w:rsid w:val="00C15C52"/>
    <w:rsid w:val="00C359B1"/>
    <w:rsid w:val="00C41DF9"/>
    <w:rsid w:val="00C42310"/>
    <w:rsid w:val="00C42B8E"/>
    <w:rsid w:val="00C438DA"/>
    <w:rsid w:val="00C51A61"/>
    <w:rsid w:val="00C53B89"/>
    <w:rsid w:val="00C56042"/>
    <w:rsid w:val="00C5742D"/>
    <w:rsid w:val="00C6136F"/>
    <w:rsid w:val="00C6184E"/>
    <w:rsid w:val="00C7421B"/>
    <w:rsid w:val="00C8251B"/>
    <w:rsid w:val="00C82665"/>
    <w:rsid w:val="00C86524"/>
    <w:rsid w:val="00C87615"/>
    <w:rsid w:val="00C95314"/>
    <w:rsid w:val="00CA7CDC"/>
    <w:rsid w:val="00CC3714"/>
    <w:rsid w:val="00CC5321"/>
    <w:rsid w:val="00CD3032"/>
    <w:rsid w:val="00CD638C"/>
    <w:rsid w:val="00CD6421"/>
    <w:rsid w:val="00D13945"/>
    <w:rsid w:val="00D13F08"/>
    <w:rsid w:val="00D213FB"/>
    <w:rsid w:val="00D234AD"/>
    <w:rsid w:val="00D26A59"/>
    <w:rsid w:val="00D27B1E"/>
    <w:rsid w:val="00D34836"/>
    <w:rsid w:val="00D47ECE"/>
    <w:rsid w:val="00D563CD"/>
    <w:rsid w:val="00D568E5"/>
    <w:rsid w:val="00D57164"/>
    <w:rsid w:val="00D64F78"/>
    <w:rsid w:val="00D65094"/>
    <w:rsid w:val="00D65B66"/>
    <w:rsid w:val="00D7193E"/>
    <w:rsid w:val="00D74D09"/>
    <w:rsid w:val="00D759D8"/>
    <w:rsid w:val="00D818BC"/>
    <w:rsid w:val="00D830FB"/>
    <w:rsid w:val="00D922F2"/>
    <w:rsid w:val="00D9421E"/>
    <w:rsid w:val="00D95C1A"/>
    <w:rsid w:val="00DB3AA9"/>
    <w:rsid w:val="00DB4A8E"/>
    <w:rsid w:val="00DB68BF"/>
    <w:rsid w:val="00DB7A97"/>
    <w:rsid w:val="00DC0D63"/>
    <w:rsid w:val="00DC6B6A"/>
    <w:rsid w:val="00DC7802"/>
    <w:rsid w:val="00DD51C4"/>
    <w:rsid w:val="00DE112D"/>
    <w:rsid w:val="00DE1E78"/>
    <w:rsid w:val="00DE2A09"/>
    <w:rsid w:val="00DF1A6E"/>
    <w:rsid w:val="00DF5403"/>
    <w:rsid w:val="00DF7829"/>
    <w:rsid w:val="00E00C42"/>
    <w:rsid w:val="00E047A0"/>
    <w:rsid w:val="00E06555"/>
    <w:rsid w:val="00E116B1"/>
    <w:rsid w:val="00E12499"/>
    <w:rsid w:val="00E15402"/>
    <w:rsid w:val="00E257BF"/>
    <w:rsid w:val="00E317DC"/>
    <w:rsid w:val="00E3602E"/>
    <w:rsid w:val="00E432E7"/>
    <w:rsid w:val="00E4713F"/>
    <w:rsid w:val="00E51175"/>
    <w:rsid w:val="00E52339"/>
    <w:rsid w:val="00E62409"/>
    <w:rsid w:val="00E653DE"/>
    <w:rsid w:val="00E67E10"/>
    <w:rsid w:val="00E8357B"/>
    <w:rsid w:val="00E93915"/>
    <w:rsid w:val="00EA03AC"/>
    <w:rsid w:val="00EA066C"/>
    <w:rsid w:val="00EA227D"/>
    <w:rsid w:val="00EA4198"/>
    <w:rsid w:val="00EB61BB"/>
    <w:rsid w:val="00EC3633"/>
    <w:rsid w:val="00EC449B"/>
    <w:rsid w:val="00ED4AA7"/>
    <w:rsid w:val="00ED63B2"/>
    <w:rsid w:val="00ED6751"/>
    <w:rsid w:val="00EE0D71"/>
    <w:rsid w:val="00EE2980"/>
    <w:rsid w:val="00F06BD3"/>
    <w:rsid w:val="00F07DDE"/>
    <w:rsid w:val="00F123CD"/>
    <w:rsid w:val="00F13F33"/>
    <w:rsid w:val="00F169A5"/>
    <w:rsid w:val="00F25880"/>
    <w:rsid w:val="00F33474"/>
    <w:rsid w:val="00F34297"/>
    <w:rsid w:val="00F408DE"/>
    <w:rsid w:val="00F41D0A"/>
    <w:rsid w:val="00F43641"/>
    <w:rsid w:val="00F56BD5"/>
    <w:rsid w:val="00F61657"/>
    <w:rsid w:val="00F62C12"/>
    <w:rsid w:val="00F63022"/>
    <w:rsid w:val="00F63AFD"/>
    <w:rsid w:val="00F70454"/>
    <w:rsid w:val="00F72AB1"/>
    <w:rsid w:val="00F73D34"/>
    <w:rsid w:val="00F73E59"/>
    <w:rsid w:val="00F75E36"/>
    <w:rsid w:val="00F77A3D"/>
    <w:rsid w:val="00F8135B"/>
    <w:rsid w:val="00F82E4D"/>
    <w:rsid w:val="00F85343"/>
    <w:rsid w:val="00F8646B"/>
    <w:rsid w:val="00F954C3"/>
    <w:rsid w:val="00FA207F"/>
    <w:rsid w:val="00FA237D"/>
    <w:rsid w:val="00FB0E7C"/>
    <w:rsid w:val="00FB53A8"/>
    <w:rsid w:val="00FB5953"/>
    <w:rsid w:val="00FC1554"/>
    <w:rsid w:val="00FC2FC8"/>
    <w:rsid w:val="00FC3433"/>
    <w:rsid w:val="00FC531F"/>
    <w:rsid w:val="00FD3214"/>
    <w:rsid w:val="00FE0254"/>
    <w:rsid w:val="00FF1991"/>
    <w:rsid w:val="00FF24DE"/>
    <w:rsid w:val="00FF4D46"/>
    <w:rsid w:val="00FF5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358"/>
    <w:rPr>
      <w:rFonts w:ascii="Calibri" w:eastAsia="Calibri" w:hAnsi="Calibri" w:cs="Calibri"/>
      <w:lang w:val="tr-TR"/>
    </w:rPr>
  </w:style>
  <w:style w:type="paragraph" w:styleId="Ttulo1">
    <w:name w:val="heading 1"/>
    <w:basedOn w:val="Normal"/>
    <w:link w:val="Ttulo1Carcter"/>
    <w:uiPriority w:val="9"/>
    <w:qFormat/>
    <w:rsid w:val="0029026A"/>
    <w:pPr>
      <w:spacing w:before="100" w:beforeAutospacing="1" w:after="100" w:afterAutospacing="1" w:line="240" w:lineRule="auto"/>
      <w:outlineLvl w:val="0"/>
    </w:pPr>
    <w:rPr>
      <w:rFonts w:ascii="Verdana" w:eastAsiaTheme="minorHAnsi" w:hAnsi="Verdana" w:cs="Times New Roman"/>
      <w:b/>
      <w:bCs/>
      <w:kern w:val="36"/>
      <w:sz w:val="27"/>
      <w:szCs w:val="27"/>
      <w:lang w:val="pt-PT" w:eastAsia="pt-PT"/>
    </w:rPr>
  </w:style>
  <w:style w:type="paragraph" w:styleId="Ttulo3">
    <w:name w:val="heading 3"/>
    <w:basedOn w:val="Normal"/>
    <w:next w:val="Normal"/>
    <w:link w:val="Ttulo3Carcter"/>
    <w:uiPriority w:val="9"/>
    <w:semiHidden/>
    <w:unhideWhenUsed/>
    <w:qFormat/>
    <w:rsid w:val="0049500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sid w:val="008B0A75"/>
    <w:rPr>
      <w:b/>
      <w:bCs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8B0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8B0A7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064358"/>
    <w:rPr>
      <w:rFonts w:ascii="Calibri" w:eastAsia="Calibri" w:hAnsi="Calibri" w:cs="Calibri"/>
      <w:lang w:val="tr-TR"/>
    </w:rPr>
  </w:style>
  <w:style w:type="paragraph" w:styleId="Rodap">
    <w:name w:val="footer"/>
    <w:basedOn w:val="Normal"/>
    <w:link w:val="RodapCarcter"/>
    <w:uiPriority w:val="99"/>
    <w:rsid w:val="00064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064358"/>
    <w:rPr>
      <w:rFonts w:ascii="Calibri" w:eastAsia="Calibri" w:hAnsi="Calibri" w:cs="Calibri"/>
      <w:lang w:val="tr-TR"/>
    </w:rPr>
  </w:style>
  <w:style w:type="paragraph" w:customStyle="1" w:styleId="BasicParagraph">
    <w:name w:val="[Basic Paragraph]"/>
    <w:basedOn w:val="Normal"/>
    <w:uiPriority w:val="99"/>
    <w:rsid w:val="0006435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paragraph" w:styleId="SemEspaamento">
    <w:name w:val="No Spacing"/>
    <w:link w:val="SemEspaamentoCarcter"/>
    <w:uiPriority w:val="1"/>
    <w:qFormat/>
    <w:rsid w:val="00064358"/>
    <w:pPr>
      <w:numPr>
        <w:numId w:val="3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064358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rsid w:val="0006435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64358"/>
    <w:pPr>
      <w:ind w:left="720"/>
      <w:contextualSpacing/>
    </w:pPr>
  </w:style>
  <w:style w:type="character" w:styleId="nfase">
    <w:name w:val="Emphasis"/>
    <w:basedOn w:val="Tipodeletrapredefinidodopargrafo"/>
    <w:uiPriority w:val="20"/>
    <w:qFormat/>
    <w:rsid w:val="00064358"/>
    <w:rPr>
      <w:i/>
      <w:iCs/>
    </w:rPr>
  </w:style>
  <w:style w:type="paragraph" w:customStyle="1" w:styleId="news1">
    <w:name w:val="news1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customStyle="1" w:styleId="news2">
    <w:name w:val="news2"/>
    <w:basedOn w:val="Normal"/>
    <w:uiPriority w:val="99"/>
    <w:rsid w:val="00064358"/>
    <w:pPr>
      <w:spacing w:before="100" w:beforeAutospacing="1" w:after="100" w:afterAutospacing="1" w:line="240" w:lineRule="auto"/>
    </w:pPr>
    <w:rPr>
      <w:rFonts w:cs="Times New Roman"/>
      <w:sz w:val="24"/>
      <w:szCs w:val="24"/>
      <w:lang w:val="pt-PT" w:eastAsia="pt-PT"/>
    </w:rPr>
  </w:style>
  <w:style w:type="paragraph" w:styleId="NormalWeb">
    <w:name w:val="Normal (Web)"/>
    <w:basedOn w:val="Normal"/>
    <w:uiPriority w:val="99"/>
    <w:unhideWhenUsed/>
    <w:rsid w:val="00DC0D63"/>
    <w:rPr>
      <w:rFonts w:ascii="Times New Roman" w:hAnsi="Times New Roman" w:cs="Times New Roman"/>
      <w:sz w:val="24"/>
      <w:szCs w:val="24"/>
    </w:rPr>
  </w:style>
  <w:style w:type="character" w:customStyle="1" w:styleId="Cabealho1Carter">
    <w:name w:val="Cabeçalho 1 Caráter"/>
    <w:basedOn w:val="Tipodeletrapredefinidodopargrafo"/>
    <w:uiPriority w:val="9"/>
    <w:rsid w:val="0029026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tr-TR"/>
    </w:rPr>
  </w:style>
  <w:style w:type="character" w:customStyle="1" w:styleId="Ttulo1Carcter">
    <w:name w:val="Título 1 Carácter"/>
    <w:basedOn w:val="Tipodeletrapredefinidodopargrafo"/>
    <w:link w:val="Ttulo1"/>
    <w:uiPriority w:val="9"/>
    <w:locked/>
    <w:rsid w:val="0029026A"/>
    <w:rPr>
      <w:rFonts w:ascii="Verdana" w:hAnsi="Verdana" w:cs="Times New Roman"/>
      <w:b/>
      <w:bCs/>
      <w:kern w:val="36"/>
      <w:sz w:val="27"/>
      <w:szCs w:val="27"/>
      <w:lang w:eastAsia="pt-PT"/>
    </w:rPr>
  </w:style>
  <w:style w:type="character" w:customStyle="1" w:styleId="apple-converted-space">
    <w:name w:val="apple-converted-space"/>
    <w:basedOn w:val="Tipodeletrapredefinidodopargrafo"/>
    <w:rsid w:val="00CC3714"/>
  </w:style>
  <w:style w:type="table" w:styleId="Tabelacomgrelha">
    <w:name w:val="Table Grid"/>
    <w:basedOn w:val="Tabelanormal"/>
    <w:uiPriority w:val="59"/>
    <w:rsid w:val="00C82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cter">
    <w:name w:val="Título 3 Carácter"/>
    <w:basedOn w:val="Tipodeletrapredefinidodopargrafo"/>
    <w:link w:val="Ttulo3"/>
    <w:uiPriority w:val="9"/>
    <w:semiHidden/>
    <w:rsid w:val="0049500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tr-TR"/>
    </w:rPr>
  </w:style>
  <w:style w:type="character" w:styleId="AcrnimoHTML">
    <w:name w:val="HTML Acronym"/>
    <w:basedOn w:val="Tipodeletrapredefinidodopargrafo"/>
    <w:uiPriority w:val="99"/>
    <w:semiHidden/>
    <w:unhideWhenUsed/>
    <w:rsid w:val="00B63DFF"/>
  </w:style>
  <w:style w:type="paragraph" w:customStyle="1" w:styleId="bold">
    <w:name w:val="bold"/>
    <w:basedOn w:val="Normal"/>
    <w:rsid w:val="00B63D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07940">
      <w:bodyDiv w:val="1"/>
      <w:marLeft w:val="150"/>
      <w:marRight w:val="15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84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2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1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3785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01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76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482485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83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631710">
                                  <w:marLeft w:val="16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18" w:space="0" w:color="E3F1FC"/>
                                    <w:right w:val="none" w:sz="0" w:space="0" w:color="auto"/>
                                  </w:divBdr>
                                  <w:divsChild>
                                    <w:div w:id="51572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841213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7627031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846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1086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33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5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75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29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FFFFFF"/>
                    <w:bottom w:val="none" w:sz="0" w:space="0" w:color="auto"/>
                    <w:right w:val="single" w:sz="6" w:space="0" w:color="FFFFFF"/>
                  </w:divBdr>
                  <w:divsChild>
                    <w:div w:id="181078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CE1E4"/>
                        <w:bottom w:val="none" w:sz="0" w:space="0" w:color="auto"/>
                        <w:right w:val="single" w:sz="6" w:space="0" w:color="DCE1E4"/>
                      </w:divBdr>
                      <w:divsChild>
                        <w:div w:id="175966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11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933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513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735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519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00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2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86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87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69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981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26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180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070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8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92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81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2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56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27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506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5768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714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350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61978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6864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69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9926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0392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3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885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00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277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8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3408">
              <w:marLeft w:val="195"/>
              <w:marRight w:val="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6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81386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344875">
                              <w:marLeft w:val="195"/>
                              <w:marRight w:val="75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700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47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9173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0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5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1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3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1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1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e.pt/util/getpdf.asp?s=diad&amp;serie=1&amp;iddr=2014.95&amp;iddip=20140756" TargetMode="External"/><Relationship Id="rId18" Type="http://schemas.openxmlformats.org/officeDocument/2006/relationships/image" Target="media/image7.gif"/><Relationship Id="rId26" Type="http://schemas.openxmlformats.org/officeDocument/2006/relationships/image" Target="media/image13.emf"/><Relationship Id="rId39" Type="http://schemas.openxmlformats.org/officeDocument/2006/relationships/image" Target="media/image25.emf"/><Relationship Id="rId21" Type="http://schemas.openxmlformats.org/officeDocument/2006/relationships/image" Target="media/image9.gif"/><Relationship Id="rId34" Type="http://schemas.openxmlformats.org/officeDocument/2006/relationships/image" Target="media/image20.emf"/><Relationship Id="rId42" Type="http://schemas.openxmlformats.org/officeDocument/2006/relationships/image" Target="media/image28.emf"/><Relationship Id="rId47" Type="http://schemas.openxmlformats.org/officeDocument/2006/relationships/image" Target="media/image31.jpeg"/><Relationship Id="rId50" Type="http://schemas.openxmlformats.org/officeDocument/2006/relationships/image" Target="media/image34.png"/><Relationship Id="rId55" Type="http://schemas.openxmlformats.org/officeDocument/2006/relationships/image" Target="media/image39.png"/><Relationship Id="rId63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6.gif"/><Relationship Id="rId20" Type="http://schemas.openxmlformats.org/officeDocument/2006/relationships/image" Target="media/image8.gif"/><Relationship Id="rId29" Type="http://schemas.openxmlformats.org/officeDocument/2006/relationships/image" Target="media/image16.jpeg"/><Relationship Id="rId41" Type="http://schemas.openxmlformats.org/officeDocument/2006/relationships/image" Target="media/image27.jpeg"/><Relationship Id="rId54" Type="http://schemas.openxmlformats.org/officeDocument/2006/relationships/image" Target="media/image38.jpeg"/><Relationship Id="rId6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1.emf"/><Relationship Id="rId32" Type="http://schemas.openxmlformats.org/officeDocument/2006/relationships/image" Target="media/image19.emf"/><Relationship Id="rId37" Type="http://schemas.openxmlformats.org/officeDocument/2006/relationships/image" Target="media/image23.emf"/><Relationship Id="rId40" Type="http://schemas.openxmlformats.org/officeDocument/2006/relationships/image" Target="media/image26.png"/><Relationship Id="rId45" Type="http://schemas.openxmlformats.org/officeDocument/2006/relationships/image" Target="media/image30.png"/><Relationship Id="rId53" Type="http://schemas.openxmlformats.org/officeDocument/2006/relationships/image" Target="media/image37.jpeg"/><Relationship Id="rId58" Type="http://schemas.openxmlformats.org/officeDocument/2006/relationships/image" Target="media/image42.jpeg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10.emf"/><Relationship Id="rId28" Type="http://schemas.openxmlformats.org/officeDocument/2006/relationships/image" Target="media/image15.emf"/><Relationship Id="rId36" Type="http://schemas.openxmlformats.org/officeDocument/2006/relationships/image" Target="media/image22.jpeg"/><Relationship Id="rId49" Type="http://schemas.openxmlformats.org/officeDocument/2006/relationships/image" Target="media/image33.emf"/><Relationship Id="rId57" Type="http://schemas.openxmlformats.org/officeDocument/2006/relationships/image" Target="media/image41.png"/><Relationship Id="rId61" Type="http://schemas.openxmlformats.org/officeDocument/2006/relationships/image" Target="media/image45.png"/><Relationship Id="rId10" Type="http://schemas.openxmlformats.org/officeDocument/2006/relationships/image" Target="media/image3.png"/><Relationship Id="rId19" Type="http://schemas.openxmlformats.org/officeDocument/2006/relationships/hyperlink" Target="http://www.dgs.pt/documentos-e-publicacoes/plano-de-contingencia-para-temperaturas-extremas-adversas-modulo-calor-2014-pdf.aspx" TargetMode="External"/><Relationship Id="rId31" Type="http://schemas.openxmlformats.org/officeDocument/2006/relationships/image" Target="media/image18.emf"/><Relationship Id="rId44" Type="http://schemas.openxmlformats.org/officeDocument/2006/relationships/package" Target="embeddings/Documento_do_Microsoft_Office_Word2.docx"/><Relationship Id="rId52" Type="http://schemas.openxmlformats.org/officeDocument/2006/relationships/image" Target="media/image36.png"/><Relationship Id="rId60" Type="http://schemas.openxmlformats.org/officeDocument/2006/relationships/image" Target="media/image44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dre.pt/util/getpdf.asp?s=diad&amp;serie=1&amp;iddr=2014.98&amp;iddip=20140771" TargetMode="External"/><Relationship Id="rId22" Type="http://schemas.openxmlformats.org/officeDocument/2006/relationships/hyperlink" Target="http://www4.seg-social.pt/documents/10152/157117/Manual_proc_finan_prod_apoio_maio_2013" TargetMode="External"/><Relationship Id="rId27" Type="http://schemas.openxmlformats.org/officeDocument/2006/relationships/image" Target="media/image14.emf"/><Relationship Id="rId30" Type="http://schemas.openxmlformats.org/officeDocument/2006/relationships/image" Target="media/image17.emf"/><Relationship Id="rId35" Type="http://schemas.openxmlformats.org/officeDocument/2006/relationships/image" Target="media/image21.emf"/><Relationship Id="rId43" Type="http://schemas.openxmlformats.org/officeDocument/2006/relationships/image" Target="media/image29.emf"/><Relationship Id="rId48" Type="http://schemas.openxmlformats.org/officeDocument/2006/relationships/image" Target="media/image32.jpeg"/><Relationship Id="rId56" Type="http://schemas.openxmlformats.org/officeDocument/2006/relationships/image" Target="media/image40.jpeg"/><Relationship Id="rId64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image" Target="media/image35.jpeg"/><Relationship Id="rId3" Type="http://schemas.openxmlformats.org/officeDocument/2006/relationships/styles" Target="styles.xml"/><Relationship Id="rId12" Type="http://schemas.openxmlformats.org/officeDocument/2006/relationships/hyperlink" Target="https://dre.pt/util/getpdf.asp?s=diad&amp;serie=1&amp;iddr=2014.95&amp;iddip=20140754" TargetMode="External"/><Relationship Id="rId17" Type="http://schemas.openxmlformats.org/officeDocument/2006/relationships/hyperlink" Target="javascript:GotoHome();" TargetMode="External"/><Relationship Id="rId25" Type="http://schemas.openxmlformats.org/officeDocument/2006/relationships/image" Target="media/image12.wmf"/><Relationship Id="rId33" Type="http://schemas.openxmlformats.org/officeDocument/2006/relationships/package" Target="embeddings/Documento_do_Microsoft_Office_Word1.docx"/><Relationship Id="rId38" Type="http://schemas.openxmlformats.org/officeDocument/2006/relationships/image" Target="media/image24.png"/><Relationship Id="rId46" Type="http://schemas.openxmlformats.org/officeDocument/2006/relationships/image" Target="cid:ii_14605b9bb6aa6b90" TargetMode="External"/><Relationship Id="rId59" Type="http://schemas.openxmlformats.org/officeDocument/2006/relationships/image" Target="media/image43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B66DEB-F6BE-45C4-8E73-22FEBEFED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1230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Padre Lino Maia</dc:creator>
  <cp:keywords/>
  <dc:description/>
  <cp:lastModifiedBy>Padre Lino Maia</cp:lastModifiedBy>
  <cp:revision>13</cp:revision>
  <cp:lastPrinted>2014-05-23T17:05:00Z</cp:lastPrinted>
  <dcterms:created xsi:type="dcterms:W3CDTF">2014-05-23T15:44:00Z</dcterms:created>
  <dcterms:modified xsi:type="dcterms:W3CDTF">2014-05-23T17:44:00Z</dcterms:modified>
</cp:coreProperties>
</file>